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3D81" w14:textId="1379A30F" w:rsidR="00450DF8" w:rsidRPr="007678CD" w:rsidRDefault="007678CD" w:rsidP="001142AE">
      <w:pPr>
        <w:spacing w:after="0" w:line="240" w:lineRule="auto"/>
        <w:jc w:val="right"/>
        <w:rPr>
          <w:rFonts w:ascii="Times New Roman" w:eastAsia="Times New Roman" w:hAnsi="Times New Roman"/>
          <w:b/>
          <w:sz w:val="28"/>
          <w:szCs w:val="28"/>
          <w:lang w:eastAsia="lv-LV"/>
        </w:rPr>
      </w:pPr>
      <w:bookmarkStart w:id="0" w:name="p1"/>
      <w:bookmarkStart w:id="1" w:name="p2"/>
      <w:bookmarkStart w:id="2" w:name="p3"/>
      <w:bookmarkStart w:id="3" w:name="p4"/>
      <w:r w:rsidRPr="007678CD">
        <w:rPr>
          <w:rFonts w:ascii="Times New Roman" w:eastAsia="Times New Roman" w:hAnsi="Times New Roman"/>
          <w:b/>
          <w:sz w:val="28"/>
          <w:szCs w:val="28"/>
          <w:lang w:eastAsia="lv-LV"/>
        </w:rPr>
        <w:t xml:space="preserve">Ekonomikas ministrijas iesniegtajā redakcijā </w:t>
      </w:r>
    </w:p>
    <w:p w14:paraId="26E3FD50" w14:textId="77777777" w:rsidR="007678CD" w:rsidRPr="007678CD" w:rsidRDefault="007678CD" w:rsidP="001142AE">
      <w:pPr>
        <w:spacing w:after="0" w:line="240" w:lineRule="auto"/>
        <w:jc w:val="right"/>
        <w:rPr>
          <w:rFonts w:ascii="Times New Roman" w:eastAsia="Times New Roman" w:hAnsi="Times New Roman"/>
          <w:sz w:val="28"/>
          <w:szCs w:val="28"/>
          <w:lang w:eastAsia="lv-LV"/>
        </w:rPr>
      </w:pPr>
    </w:p>
    <w:p w14:paraId="0D2C7E28" w14:textId="77777777" w:rsidR="00656DDA" w:rsidRPr="00656DDA" w:rsidRDefault="00AF0AD1" w:rsidP="00656DDA">
      <w:pPr>
        <w:keepNext/>
        <w:spacing w:after="0" w:line="240" w:lineRule="auto"/>
        <w:ind w:right="45"/>
        <w:jc w:val="right"/>
        <w:outlineLvl w:val="2"/>
        <w:rPr>
          <w:rFonts w:ascii="Times New Roman" w:eastAsia="Times New Roman" w:hAnsi="Times New Roman"/>
          <w:sz w:val="28"/>
          <w:szCs w:val="28"/>
        </w:rPr>
      </w:pPr>
      <w:bookmarkStart w:id="4" w:name="133532"/>
      <w:bookmarkStart w:id="5" w:name="p-152598"/>
      <w:bookmarkStart w:id="6" w:name="260591"/>
      <w:bookmarkEnd w:id="0"/>
      <w:bookmarkEnd w:id="4"/>
      <w:bookmarkEnd w:id="5"/>
      <w:bookmarkEnd w:id="6"/>
      <w:r w:rsidRPr="00656DDA">
        <w:rPr>
          <w:rFonts w:ascii="Times New Roman" w:eastAsia="Times New Roman" w:hAnsi="Times New Roman"/>
          <w:sz w:val="28"/>
          <w:szCs w:val="28"/>
        </w:rPr>
        <w:t xml:space="preserve">Apstiprināts ar </w:t>
      </w:r>
    </w:p>
    <w:p w14:paraId="4D0E3D82" w14:textId="7EF06F9D" w:rsidR="00AF0AD1" w:rsidRPr="00656DDA" w:rsidRDefault="00AF0AD1" w:rsidP="00656DDA">
      <w:pPr>
        <w:keepNext/>
        <w:spacing w:after="0" w:line="240" w:lineRule="auto"/>
        <w:ind w:right="45"/>
        <w:jc w:val="right"/>
        <w:outlineLvl w:val="2"/>
        <w:rPr>
          <w:rFonts w:ascii="Times New Roman" w:eastAsia="Times New Roman" w:hAnsi="Times New Roman"/>
          <w:sz w:val="28"/>
          <w:szCs w:val="28"/>
        </w:rPr>
      </w:pPr>
      <w:r w:rsidRPr="00656DDA">
        <w:rPr>
          <w:rFonts w:ascii="Times New Roman" w:eastAsia="Times New Roman" w:hAnsi="Times New Roman"/>
          <w:sz w:val="28"/>
          <w:szCs w:val="28"/>
        </w:rPr>
        <w:t>Ministru kabineta</w:t>
      </w:r>
    </w:p>
    <w:p w14:paraId="4DD0DD01" w14:textId="2EFBFD67" w:rsidR="00656DDA" w:rsidRPr="00656DDA" w:rsidRDefault="00656DDA" w:rsidP="00656DDA">
      <w:pPr>
        <w:keepNext/>
        <w:spacing w:after="0" w:line="240" w:lineRule="auto"/>
        <w:ind w:right="45"/>
        <w:jc w:val="right"/>
        <w:outlineLvl w:val="2"/>
        <w:rPr>
          <w:rFonts w:ascii="Times New Roman" w:eastAsia="Times New Roman" w:hAnsi="Times New Roman"/>
          <w:sz w:val="28"/>
          <w:szCs w:val="28"/>
        </w:rPr>
      </w:pPr>
      <w:r w:rsidRPr="00656DDA">
        <w:rPr>
          <w:rFonts w:ascii="Times New Roman" w:eastAsia="Times New Roman" w:hAnsi="Times New Roman"/>
          <w:sz w:val="28"/>
          <w:szCs w:val="28"/>
        </w:rPr>
        <w:t>2015. gada  </w:t>
      </w:r>
      <w:r w:rsidR="007369E4">
        <w:rPr>
          <w:rFonts w:ascii="Times New Roman" w:eastAsia="Times New Roman" w:hAnsi="Times New Roman"/>
          <w:sz w:val="28"/>
          <w:szCs w:val="28"/>
        </w:rPr>
        <w:t>30.</w:t>
      </w:r>
      <w:r w:rsidRPr="00656DDA">
        <w:rPr>
          <w:rFonts w:ascii="Times New Roman" w:eastAsia="Times New Roman" w:hAnsi="Times New Roman"/>
          <w:sz w:val="28"/>
          <w:szCs w:val="28"/>
        </w:rPr>
        <w:t> </w:t>
      </w:r>
      <w:r w:rsidR="007369E4">
        <w:rPr>
          <w:rFonts w:ascii="Times New Roman" w:eastAsia="Times New Roman" w:hAnsi="Times New Roman"/>
          <w:sz w:val="28"/>
          <w:szCs w:val="28"/>
        </w:rPr>
        <w:t>jūnija</w:t>
      </w:r>
    </w:p>
    <w:p w14:paraId="60BB4155" w14:textId="281D0C10" w:rsidR="00656DDA" w:rsidRPr="00656DDA" w:rsidRDefault="00656DDA" w:rsidP="00656DDA">
      <w:pPr>
        <w:keepNext/>
        <w:spacing w:after="0" w:line="240" w:lineRule="auto"/>
        <w:ind w:right="45"/>
        <w:jc w:val="right"/>
        <w:outlineLvl w:val="2"/>
        <w:rPr>
          <w:rFonts w:ascii="Times New Roman" w:eastAsia="Times New Roman" w:hAnsi="Times New Roman"/>
          <w:sz w:val="28"/>
          <w:szCs w:val="28"/>
        </w:rPr>
      </w:pPr>
      <w:r w:rsidRPr="00656DDA">
        <w:rPr>
          <w:rFonts w:ascii="Times New Roman" w:eastAsia="Times New Roman" w:hAnsi="Times New Roman"/>
          <w:sz w:val="28"/>
          <w:szCs w:val="28"/>
        </w:rPr>
        <w:t>noteikumiem Nr. </w:t>
      </w:r>
      <w:r w:rsidR="007369E4">
        <w:rPr>
          <w:rFonts w:ascii="Times New Roman" w:eastAsia="Times New Roman" w:hAnsi="Times New Roman"/>
          <w:sz w:val="28"/>
          <w:szCs w:val="28"/>
        </w:rPr>
        <w:t>336</w:t>
      </w:r>
      <w:bookmarkStart w:id="7" w:name="_GoBack"/>
      <w:bookmarkEnd w:id="7"/>
    </w:p>
    <w:p w14:paraId="4D0E3D84" w14:textId="77777777" w:rsidR="00AF0AD1" w:rsidRPr="006A73CD" w:rsidRDefault="00AF0AD1" w:rsidP="00AF0AD1">
      <w:pPr>
        <w:spacing w:before="120"/>
        <w:ind w:right="45"/>
        <w:jc w:val="right"/>
        <w:rPr>
          <w:rFonts w:ascii="Times New Roman" w:hAnsi="Times New Roman"/>
          <w:sz w:val="28"/>
          <w:szCs w:val="28"/>
        </w:rPr>
      </w:pPr>
    </w:p>
    <w:p w14:paraId="4D0E3D85" w14:textId="77777777" w:rsidR="00AF0AD1" w:rsidRDefault="00AF0AD1" w:rsidP="006A73CD">
      <w:pPr>
        <w:shd w:val="clear" w:color="auto" w:fill="FFFFFF"/>
        <w:spacing w:before="100" w:beforeAutospacing="1" w:after="100" w:afterAutospacing="1"/>
        <w:ind w:firstLine="284"/>
        <w:jc w:val="center"/>
        <w:rPr>
          <w:rFonts w:ascii="Times New Roman" w:eastAsia="Times New Roman" w:hAnsi="Times New Roman"/>
          <w:b/>
          <w:bCs/>
          <w:sz w:val="28"/>
          <w:szCs w:val="28"/>
          <w:lang w:eastAsia="lv-LV"/>
        </w:rPr>
      </w:pPr>
      <w:r w:rsidRPr="006A73CD">
        <w:rPr>
          <w:rFonts w:ascii="Times New Roman" w:eastAsia="Times New Roman" w:hAnsi="Times New Roman"/>
          <w:b/>
          <w:bCs/>
          <w:sz w:val="28"/>
          <w:szCs w:val="28"/>
          <w:lang w:eastAsia="lv-LV"/>
        </w:rPr>
        <w:t>Latvijas būvnormatīvs LBN 24</w:t>
      </w:r>
      <w:r w:rsidR="00245C19">
        <w:rPr>
          <w:rFonts w:ascii="Times New Roman" w:eastAsia="Times New Roman" w:hAnsi="Times New Roman"/>
          <w:b/>
          <w:bCs/>
          <w:sz w:val="28"/>
          <w:szCs w:val="28"/>
          <w:lang w:eastAsia="lv-LV"/>
        </w:rPr>
        <w:t>1</w:t>
      </w:r>
      <w:r w:rsidRPr="006A73CD">
        <w:rPr>
          <w:rFonts w:ascii="Times New Roman" w:eastAsia="Times New Roman" w:hAnsi="Times New Roman"/>
          <w:b/>
          <w:bCs/>
          <w:sz w:val="28"/>
          <w:szCs w:val="28"/>
          <w:lang w:eastAsia="lv-LV"/>
        </w:rPr>
        <w:t>-15</w:t>
      </w:r>
      <w:r w:rsidRPr="006A73CD">
        <w:rPr>
          <w:rFonts w:ascii="Times New Roman" w:eastAsia="Times New Roman" w:hAnsi="Times New Roman"/>
          <w:b/>
          <w:bCs/>
          <w:color w:val="414142"/>
          <w:sz w:val="28"/>
          <w:szCs w:val="28"/>
          <w:lang w:eastAsia="lv-LV"/>
        </w:rPr>
        <w:t xml:space="preserve"> „</w:t>
      </w:r>
      <w:r w:rsidRPr="006A73CD">
        <w:rPr>
          <w:rFonts w:ascii="Times New Roman" w:eastAsia="Times New Roman" w:hAnsi="Times New Roman"/>
          <w:b/>
          <w:bCs/>
          <w:sz w:val="28"/>
          <w:szCs w:val="28"/>
          <w:lang w:eastAsia="lv-LV"/>
        </w:rPr>
        <w:t xml:space="preserve">Dabasgāzes </w:t>
      </w:r>
      <w:r w:rsidR="00245C19">
        <w:rPr>
          <w:rFonts w:ascii="Times New Roman" w:eastAsia="Times New Roman" w:hAnsi="Times New Roman"/>
          <w:b/>
          <w:bCs/>
          <w:sz w:val="28"/>
          <w:szCs w:val="28"/>
          <w:lang w:eastAsia="lv-LV"/>
        </w:rPr>
        <w:t>iekšējo</w:t>
      </w:r>
      <w:r w:rsidRPr="006A73CD">
        <w:rPr>
          <w:rFonts w:ascii="Times New Roman" w:eastAsia="Times New Roman" w:hAnsi="Times New Roman"/>
          <w:b/>
          <w:bCs/>
          <w:sz w:val="28"/>
          <w:szCs w:val="28"/>
          <w:lang w:eastAsia="lv-LV"/>
        </w:rPr>
        <w:t xml:space="preserve"> gāzesvadu sistēma”</w:t>
      </w:r>
      <w:bookmarkStart w:id="8" w:name="n1"/>
      <w:bookmarkEnd w:id="8"/>
    </w:p>
    <w:p w14:paraId="4D0E3D86" w14:textId="77777777" w:rsidR="006A73CD" w:rsidRPr="006A73CD" w:rsidRDefault="006A73CD" w:rsidP="006A73CD">
      <w:pPr>
        <w:shd w:val="clear" w:color="auto" w:fill="FFFFFF"/>
        <w:spacing w:before="100" w:beforeAutospacing="1" w:after="100" w:afterAutospacing="1"/>
        <w:ind w:firstLine="284"/>
        <w:jc w:val="center"/>
        <w:rPr>
          <w:rFonts w:ascii="Times New Roman" w:eastAsia="Times New Roman" w:hAnsi="Times New Roman"/>
          <w:b/>
          <w:bCs/>
          <w:sz w:val="28"/>
          <w:szCs w:val="28"/>
          <w:lang w:eastAsia="lv-LV"/>
        </w:rPr>
      </w:pPr>
    </w:p>
    <w:p w14:paraId="4D0E3D87" w14:textId="77777777" w:rsidR="00AF0AD1" w:rsidRDefault="00AF0AD1" w:rsidP="00AF0AD1">
      <w:pPr>
        <w:pStyle w:val="ListParagraph"/>
        <w:numPr>
          <w:ilvl w:val="0"/>
          <w:numId w:val="2"/>
        </w:numPr>
        <w:shd w:val="clear" w:color="auto" w:fill="FFFFFF"/>
        <w:spacing w:before="100" w:beforeAutospacing="1"/>
        <w:jc w:val="center"/>
        <w:rPr>
          <w:rFonts w:ascii="Times New Roman" w:eastAsia="Times New Roman" w:hAnsi="Times New Roman"/>
          <w:b/>
          <w:bCs/>
          <w:sz w:val="28"/>
          <w:szCs w:val="28"/>
          <w:lang w:eastAsia="lv-LV"/>
        </w:rPr>
      </w:pPr>
      <w:r w:rsidRPr="006A73CD">
        <w:rPr>
          <w:rFonts w:ascii="Times New Roman" w:eastAsia="Times New Roman" w:hAnsi="Times New Roman"/>
          <w:b/>
          <w:bCs/>
          <w:sz w:val="28"/>
          <w:szCs w:val="28"/>
          <w:lang w:eastAsia="lv-LV"/>
        </w:rPr>
        <w:t>Vispārīgie jautājumi</w:t>
      </w:r>
    </w:p>
    <w:p w14:paraId="4D0E3D88" w14:textId="77777777" w:rsidR="00A0475F" w:rsidRPr="006A73CD" w:rsidRDefault="00A0475F" w:rsidP="00A0475F">
      <w:pPr>
        <w:pStyle w:val="ListParagraph"/>
        <w:shd w:val="clear" w:color="auto" w:fill="FFFFFF"/>
        <w:spacing w:before="100" w:beforeAutospacing="1"/>
        <w:ind w:left="644"/>
        <w:rPr>
          <w:rFonts w:ascii="Times New Roman" w:eastAsia="Times New Roman" w:hAnsi="Times New Roman"/>
          <w:b/>
          <w:bCs/>
          <w:sz w:val="28"/>
          <w:szCs w:val="28"/>
          <w:lang w:eastAsia="lv-LV"/>
        </w:rPr>
      </w:pPr>
    </w:p>
    <w:p w14:paraId="4D0E3D89" w14:textId="1AA2A6C9" w:rsidR="00181172" w:rsidRPr="00656DDA" w:rsidRDefault="00656DDA" w:rsidP="00656DDA">
      <w:pPr>
        <w:spacing w:after="0" w:line="240" w:lineRule="auto"/>
        <w:ind w:firstLine="709"/>
        <w:jc w:val="both"/>
        <w:rPr>
          <w:rFonts w:ascii="Times New Roman" w:eastAsia="Times New Roman" w:hAnsi="Times New Roman"/>
          <w:sz w:val="28"/>
          <w:szCs w:val="28"/>
          <w:lang w:eastAsia="lv-LV"/>
        </w:rPr>
      </w:pPr>
      <w:bookmarkStart w:id="9" w:name="p-260595"/>
      <w:bookmarkEnd w:id="9"/>
      <w:r>
        <w:rPr>
          <w:rFonts w:ascii="Times New Roman" w:eastAsia="Times New Roman" w:hAnsi="Times New Roman"/>
          <w:bCs/>
          <w:sz w:val="28"/>
          <w:szCs w:val="28"/>
          <w:lang w:eastAsia="lv-LV"/>
        </w:rPr>
        <w:t>1. </w:t>
      </w:r>
      <w:r w:rsidR="0033391D" w:rsidRPr="00656DDA">
        <w:rPr>
          <w:rFonts w:ascii="Times New Roman" w:eastAsia="Times New Roman" w:hAnsi="Times New Roman"/>
          <w:bCs/>
          <w:sz w:val="28"/>
          <w:szCs w:val="28"/>
          <w:lang w:eastAsia="lv-LV"/>
        </w:rPr>
        <w:t>Latvijas būvnormatīvs LBN 241-15</w:t>
      </w:r>
      <w:r w:rsidR="0033391D" w:rsidRPr="00656DDA">
        <w:rPr>
          <w:rFonts w:ascii="Times New Roman" w:eastAsia="Times New Roman" w:hAnsi="Times New Roman"/>
          <w:bCs/>
          <w:color w:val="414142"/>
          <w:sz w:val="28"/>
          <w:szCs w:val="28"/>
          <w:lang w:eastAsia="lv-LV"/>
        </w:rPr>
        <w:t xml:space="preserve"> „</w:t>
      </w:r>
      <w:r w:rsidR="0033391D" w:rsidRPr="00656DDA">
        <w:rPr>
          <w:rFonts w:ascii="Times New Roman" w:eastAsia="Times New Roman" w:hAnsi="Times New Roman"/>
          <w:bCs/>
          <w:sz w:val="28"/>
          <w:szCs w:val="28"/>
          <w:lang w:eastAsia="lv-LV"/>
        </w:rPr>
        <w:t>Dabasgāzes iekšējo gāzesvadu sistēma”</w:t>
      </w:r>
      <w:r w:rsidR="0033391D" w:rsidRPr="00656DDA">
        <w:rPr>
          <w:rFonts w:ascii="Times New Roman" w:eastAsia="Times New Roman" w:hAnsi="Times New Roman"/>
          <w:sz w:val="28"/>
          <w:szCs w:val="28"/>
          <w:lang w:eastAsia="lv-LV"/>
        </w:rPr>
        <w:t xml:space="preserve"> (turpmāk – </w:t>
      </w:r>
      <w:r w:rsidR="00AF0AD1" w:rsidRPr="00656DDA">
        <w:rPr>
          <w:rFonts w:ascii="Times New Roman" w:eastAsia="Times New Roman" w:hAnsi="Times New Roman"/>
          <w:sz w:val="28"/>
          <w:szCs w:val="28"/>
          <w:lang w:eastAsia="lv-LV"/>
        </w:rPr>
        <w:t>Būvnormatīvs</w:t>
      </w:r>
      <w:r w:rsidR="0033391D" w:rsidRPr="00656DDA">
        <w:rPr>
          <w:rFonts w:ascii="Times New Roman" w:eastAsia="Times New Roman" w:hAnsi="Times New Roman"/>
          <w:sz w:val="28"/>
          <w:szCs w:val="28"/>
          <w:lang w:eastAsia="lv-LV"/>
        </w:rPr>
        <w:t>)</w:t>
      </w:r>
      <w:r w:rsidR="00AF0AD1" w:rsidRPr="00656DDA">
        <w:rPr>
          <w:rFonts w:ascii="Times New Roman" w:eastAsia="Times New Roman" w:hAnsi="Times New Roman"/>
          <w:sz w:val="28"/>
          <w:szCs w:val="28"/>
          <w:lang w:eastAsia="lv-LV"/>
        </w:rPr>
        <w:t xml:space="preserve"> nosaka tehniskās prasības</w:t>
      </w:r>
      <w:r w:rsidR="00AF0AD1" w:rsidRPr="00656DDA">
        <w:rPr>
          <w:rFonts w:ascii="Times New Roman" w:hAnsi="Times New Roman"/>
          <w:sz w:val="28"/>
          <w:szCs w:val="28"/>
        </w:rPr>
        <w:t xml:space="preserve"> </w:t>
      </w:r>
      <w:r w:rsidR="00AF0AD1" w:rsidRPr="00656DDA">
        <w:rPr>
          <w:rFonts w:ascii="Times New Roman" w:eastAsia="Times New Roman" w:hAnsi="Times New Roman"/>
          <w:sz w:val="28"/>
          <w:szCs w:val="28"/>
          <w:lang w:eastAsia="lv-LV"/>
        </w:rPr>
        <w:t>dabasgāzes iekšējo gāzesvadu sistēmas projektēšanai, darbiem un pieņemšanai ekspluatācijā.</w:t>
      </w:r>
    </w:p>
    <w:p w14:paraId="4D0E3D8A" w14:textId="77777777" w:rsidR="00181172" w:rsidRPr="00181172" w:rsidRDefault="00181172" w:rsidP="00181172">
      <w:pPr>
        <w:spacing w:after="0" w:line="240" w:lineRule="auto"/>
        <w:jc w:val="both"/>
        <w:rPr>
          <w:rFonts w:ascii="Times New Roman" w:eastAsia="Times New Roman" w:hAnsi="Times New Roman"/>
          <w:sz w:val="28"/>
          <w:szCs w:val="28"/>
          <w:lang w:eastAsia="lv-LV"/>
        </w:rPr>
      </w:pPr>
    </w:p>
    <w:p w14:paraId="4D0E3D8B" w14:textId="77777777" w:rsidR="00B2555B" w:rsidRDefault="00181172"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 Būvnormatīvā lietotie termini:</w:t>
      </w:r>
    </w:p>
    <w:p w14:paraId="4D0E3D8D" w14:textId="77777777" w:rsidR="00B432E9" w:rsidRDefault="00181172"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7A1FDE" w:rsidRPr="00975907">
        <w:rPr>
          <w:rFonts w:ascii="Times New Roman" w:eastAsia="Times New Roman" w:hAnsi="Times New Roman"/>
          <w:sz w:val="28"/>
          <w:szCs w:val="28"/>
          <w:lang w:eastAsia="lv-LV"/>
        </w:rPr>
        <w:t>.1.</w:t>
      </w:r>
      <w:r w:rsidR="000060EB" w:rsidRPr="00975907">
        <w:rPr>
          <w:rFonts w:ascii="Times New Roman" w:eastAsia="Times New Roman" w:hAnsi="Times New Roman"/>
          <w:sz w:val="28"/>
          <w:szCs w:val="28"/>
          <w:lang w:eastAsia="lv-LV"/>
        </w:rPr>
        <w:t> </w:t>
      </w:r>
      <w:r w:rsidR="00B432E9" w:rsidRPr="00975907">
        <w:rPr>
          <w:rFonts w:ascii="Times New Roman" w:eastAsia="Times New Roman" w:hAnsi="Times New Roman"/>
          <w:sz w:val="28"/>
          <w:szCs w:val="28"/>
          <w:lang w:eastAsia="lv-LV"/>
        </w:rPr>
        <w:t xml:space="preserve">būvprojekts </w:t>
      </w:r>
      <w:r>
        <w:rPr>
          <w:rFonts w:ascii="Times New Roman" w:eastAsia="Times New Roman" w:hAnsi="Times New Roman"/>
          <w:sz w:val="28"/>
          <w:szCs w:val="28"/>
          <w:lang w:eastAsia="lv-LV"/>
        </w:rPr>
        <w:t>-</w:t>
      </w:r>
      <w:r w:rsidR="00B432E9" w:rsidRPr="00975907">
        <w:rPr>
          <w:rFonts w:ascii="Times New Roman" w:eastAsia="Times New Roman" w:hAnsi="Times New Roman"/>
          <w:sz w:val="28"/>
          <w:szCs w:val="28"/>
          <w:lang w:eastAsia="lv-LV"/>
        </w:rPr>
        <w:t xml:space="preserve"> dabasgāzes iekšēj</w:t>
      </w:r>
      <w:r w:rsidR="00E57821" w:rsidRPr="00975907">
        <w:rPr>
          <w:rFonts w:ascii="Times New Roman" w:eastAsia="Times New Roman" w:hAnsi="Times New Roman"/>
          <w:sz w:val="28"/>
          <w:szCs w:val="28"/>
          <w:lang w:eastAsia="lv-LV"/>
        </w:rPr>
        <w:t>o</w:t>
      </w:r>
      <w:r w:rsidR="00B432E9" w:rsidRPr="00975907">
        <w:rPr>
          <w:rFonts w:ascii="Times New Roman" w:eastAsia="Times New Roman" w:hAnsi="Times New Roman"/>
          <w:sz w:val="28"/>
          <w:szCs w:val="28"/>
          <w:lang w:eastAsia="lv-LV"/>
        </w:rPr>
        <w:t xml:space="preserve"> gāzesvadu sistēmas būvniecības iecerei nepieciešamo grafisko un teksta dokumentu kopums</w:t>
      </w:r>
      <w:r w:rsidR="00CB07FB" w:rsidRPr="00975907">
        <w:rPr>
          <w:rFonts w:ascii="Times New Roman" w:eastAsia="Times New Roman" w:hAnsi="Times New Roman"/>
          <w:sz w:val="28"/>
          <w:szCs w:val="28"/>
          <w:lang w:eastAsia="lv-LV"/>
        </w:rPr>
        <w:t>;</w:t>
      </w:r>
    </w:p>
    <w:p w14:paraId="4D0E3D8F" w14:textId="77777777" w:rsidR="00BD51A7" w:rsidRDefault="00181172"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7E28A6" w:rsidRPr="00975907">
        <w:rPr>
          <w:rFonts w:ascii="Times New Roman" w:eastAsia="Times New Roman" w:hAnsi="Times New Roman"/>
          <w:sz w:val="28"/>
          <w:szCs w:val="28"/>
          <w:lang w:eastAsia="lv-LV"/>
        </w:rPr>
        <w:t xml:space="preserve">.2. būvdarbi </w:t>
      </w:r>
      <w:r>
        <w:rPr>
          <w:rFonts w:ascii="Times New Roman" w:eastAsia="Times New Roman" w:hAnsi="Times New Roman"/>
          <w:sz w:val="28"/>
          <w:szCs w:val="28"/>
          <w:lang w:eastAsia="lv-LV"/>
        </w:rPr>
        <w:t>-</w:t>
      </w:r>
      <w:r w:rsidR="007E28A6" w:rsidRPr="00975907">
        <w:rPr>
          <w:rFonts w:ascii="Times New Roman" w:eastAsia="Times New Roman" w:hAnsi="Times New Roman"/>
          <w:sz w:val="28"/>
          <w:szCs w:val="28"/>
          <w:lang w:eastAsia="lv-LV"/>
        </w:rPr>
        <w:t xml:space="preserve"> darbi, kurus veic </w:t>
      </w:r>
      <w:r w:rsidR="00E57821" w:rsidRPr="00975907">
        <w:rPr>
          <w:rFonts w:ascii="Times New Roman" w:eastAsia="Times New Roman" w:hAnsi="Times New Roman"/>
          <w:sz w:val="28"/>
          <w:szCs w:val="28"/>
          <w:lang w:eastAsia="lv-LV"/>
        </w:rPr>
        <w:t xml:space="preserve">dabasgāzes iekšējo gāzesvadu </w:t>
      </w:r>
      <w:r w:rsidR="007E28A6" w:rsidRPr="00975907">
        <w:rPr>
          <w:rFonts w:ascii="Times New Roman" w:eastAsia="Times New Roman" w:hAnsi="Times New Roman"/>
          <w:sz w:val="28"/>
          <w:szCs w:val="28"/>
          <w:lang w:eastAsia="lv-LV"/>
        </w:rPr>
        <w:t>sistēmas ierīkošanai (montāžai,</w:t>
      </w:r>
      <w:r w:rsidR="00F17B8B" w:rsidRPr="00975907">
        <w:rPr>
          <w:rFonts w:ascii="Times New Roman" w:eastAsia="Times New Roman" w:hAnsi="Times New Roman"/>
          <w:sz w:val="28"/>
          <w:szCs w:val="28"/>
          <w:lang w:eastAsia="lv-LV"/>
        </w:rPr>
        <w:t> </w:t>
      </w:r>
      <w:r w:rsidR="007E28A6" w:rsidRPr="00975907">
        <w:rPr>
          <w:rFonts w:ascii="Times New Roman" w:eastAsia="Times New Roman" w:hAnsi="Times New Roman"/>
          <w:sz w:val="28"/>
          <w:szCs w:val="28"/>
          <w:lang w:eastAsia="lv-LV"/>
        </w:rPr>
        <w:t>novietošanai), pārbūvei, atjaunošanai, iekonservēšanai un nojaukšanai (demontāžai);</w:t>
      </w:r>
    </w:p>
    <w:p w14:paraId="4D0E3D91" w14:textId="77777777" w:rsidR="00D6285C" w:rsidRDefault="00181172" w:rsidP="00D6285C">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bCs/>
          <w:sz w:val="28"/>
          <w:szCs w:val="28"/>
          <w:lang w:eastAsia="lv-LV"/>
        </w:rPr>
        <w:t xml:space="preserve">2.3. </w:t>
      </w:r>
      <w:r w:rsidR="00272A65" w:rsidRPr="00181172">
        <w:rPr>
          <w:rFonts w:ascii="Times New Roman" w:eastAsia="Times New Roman" w:hAnsi="Times New Roman"/>
          <w:bCs/>
          <w:sz w:val="28"/>
          <w:szCs w:val="28"/>
          <w:lang w:eastAsia="lv-LV"/>
        </w:rPr>
        <w:t>gāzes aparāts</w:t>
      </w:r>
      <w:r w:rsidR="00272A65" w:rsidRPr="00181172">
        <w:rPr>
          <w:rFonts w:ascii="Times New Roman" w:eastAsia="Times New Roman" w:hAnsi="Times New Roman"/>
          <w:sz w:val="28"/>
          <w:szCs w:val="28"/>
          <w:lang w:eastAsia="lv-LV"/>
        </w:rPr>
        <w:t> </w:t>
      </w:r>
      <w:r w:rsidRPr="00181172">
        <w:rPr>
          <w:rFonts w:ascii="Times New Roman" w:eastAsia="Times New Roman" w:hAnsi="Times New Roman"/>
          <w:sz w:val="28"/>
          <w:szCs w:val="28"/>
          <w:lang w:eastAsia="lv-LV"/>
        </w:rPr>
        <w:t>-</w:t>
      </w:r>
      <w:r w:rsidR="00272A65" w:rsidRPr="00181172">
        <w:rPr>
          <w:rFonts w:ascii="Times New Roman" w:eastAsia="Times New Roman" w:hAnsi="Times New Roman"/>
          <w:sz w:val="28"/>
          <w:szCs w:val="28"/>
          <w:lang w:eastAsia="lv-LV"/>
        </w:rPr>
        <w:t xml:space="preserve"> aparāts, </w:t>
      </w:r>
      <w:r w:rsidR="001A3F8A" w:rsidRPr="00181172">
        <w:rPr>
          <w:rFonts w:ascii="Times New Roman" w:eastAsia="Times New Roman" w:hAnsi="Times New Roman"/>
          <w:sz w:val="28"/>
          <w:szCs w:val="28"/>
          <w:lang w:eastAsia="lv-LV"/>
        </w:rPr>
        <w:t>kurā kā kurināmais tiek izmantota dabasgāze</w:t>
      </w:r>
      <w:r w:rsidR="00272A65" w:rsidRPr="00181172">
        <w:rPr>
          <w:rFonts w:ascii="Times New Roman" w:eastAsia="Times New Roman" w:hAnsi="Times New Roman"/>
          <w:sz w:val="28"/>
          <w:szCs w:val="28"/>
          <w:lang w:eastAsia="lv-LV"/>
        </w:rPr>
        <w:t>;</w:t>
      </w:r>
    </w:p>
    <w:p w14:paraId="4D0E3D93" w14:textId="77777777" w:rsidR="00B2555B" w:rsidRDefault="00D6285C" w:rsidP="00D6285C">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lv-LV"/>
        </w:rPr>
        <w:t xml:space="preserve">2.4. </w:t>
      </w:r>
      <w:r w:rsidR="00272A65" w:rsidRPr="00D6285C">
        <w:rPr>
          <w:rFonts w:ascii="Times New Roman" w:eastAsia="Times New Roman" w:hAnsi="Times New Roman"/>
          <w:bCs/>
          <w:sz w:val="28"/>
          <w:szCs w:val="28"/>
          <w:lang w:eastAsia="lv-LV"/>
        </w:rPr>
        <w:t>gāzes iekārta</w:t>
      </w:r>
      <w:r w:rsidR="00272A65" w:rsidRPr="00D6285C">
        <w:rPr>
          <w:rFonts w:ascii="Times New Roman" w:eastAsia="Times New Roman" w:hAnsi="Times New Roman"/>
          <w:sz w:val="28"/>
          <w:szCs w:val="28"/>
          <w:lang w:eastAsia="lv-LV"/>
        </w:rPr>
        <w:t> </w:t>
      </w:r>
      <w:r w:rsidR="00181172" w:rsidRPr="00D6285C">
        <w:rPr>
          <w:rFonts w:ascii="Times New Roman" w:eastAsia="Times New Roman" w:hAnsi="Times New Roman"/>
          <w:sz w:val="28"/>
          <w:szCs w:val="28"/>
          <w:lang w:eastAsia="lv-LV"/>
        </w:rPr>
        <w:t>-</w:t>
      </w:r>
      <w:r w:rsidR="00272A65" w:rsidRPr="00D6285C">
        <w:rPr>
          <w:rFonts w:ascii="Times New Roman" w:eastAsia="Times New Roman" w:hAnsi="Times New Roman"/>
          <w:sz w:val="28"/>
          <w:szCs w:val="28"/>
          <w:lang w:eastAsia="lv-LV"/>
        </w:rPr>
        <w:t xml:space="preserve"> iekārta no noslēgierīces pirms gāzes aparāta līdz dūmgāzu novadīšanas ierīces izejai</w:t>
      </w:r>
      <w:r w:rsidR="00E2414D" w:rsidRPr="00D6285C">
        <w:rPr>
          <w:rFonts w:ascii="Times New Roman" w:eastAsia="Times New Roman" w:hAnsi="Times New Roman"/>
          <w:sz w:val="28"/>
          <w:szCs w:val="28"/>
          <w:lang w:eastAsia="en-GB"/>
        </w:rPr>
        <w:t xml:space="preserve">. </w:t>
      </w:r>
      <w:r w:rsidR="00EF041F" w:rsidRPr="00D6285C">
        <w:rPr>
          <w:rFonts w:ascii="Times New Roman" w:hAnsi="Times New Roman"/>
          <w:sz w:val="28"/>
          <w:szCs w:val="28"/>
        </w:rPr>
        <w:t>Gāzes iekārta sastāv no gāzesvada,</w:t>
      </w:r>
      <w:r w:rsidR="00AA5497" w:rsidRPr="00D6285C">
        <w:rPr>
          <w:rFonts w:ascii="Times New Roman" w:hAnsi="Times New Roman"/>
          <w:sz w:val="28"/>
          <w:szCs w:val="28"/>
        </w:rPr>
        <w:t xml:space="preserve"> kas savieno gāzes aparātu un noslēgierīci pirms tā,</w:t>
      </w:r>
      <w:r w:rsidR="00EF041F" w:rsidRPr="00D6285C">
        <w:rPr>
          <w:rFonts w:ascii="Times New Roman" w:hAnsi="Times New Roman"/>
          <w:sz w:val="28"/>
          <w:szCs w:val="28"/>
        </w:rPr>
        <w:t xml:space="preserve"> gāzes aparāta, dabasgāzes sadegšanai nepieciešamā gaisa pievadīšanas un dūmgāzu novadīšanas ierīcēm;</w:t>
      </w:r>
    </w:p>
    <w:p w14:paraId="4D0E3D95" w14:textId="77777777" w:rsidR="00B2555B" w:rsidRDefault="00D6285C" w:rsidP="00D6285C">
      <w:pPr>
        <w:spacing w:after="0" w:line="240" w:lineRule="auto"/>
        <w:ind w:firstLine="567"/>
        <w:jc w:val="both"/>
        <w:rPr>
          <w:rFonts w:ascii="Times New Roman" w:eastAsia="Times New Roman" w:hAnsi="Times New Roman"/>
          <w:sz w:val="28"/>
          <w:szCs w:val="28"/>
          <w:lang w:eastAsia="lv-LV"/>
        </w:rPr>
      </w:pPr>
      <w:r>
        <w:rPr>
          <w:rFonts w:ascii="Times New Roman" w:hAnsi="Times New Roman"/>
          <w:sz w:val="28"/>
          <w:szCs w:val="28"/>
        </w:rPr>
        <w:t xml:space="preserve">2.5. </w:t>
      </w:r>
      <w:r w:rsidR="00272A65" w:rsidRPr="00D6285C">
        <w:rPr>
          <w:rFonts w:ascii="Times New Roman" w:eastAsia="Times New Roman" w:hAnsi="Times New Roman"/>
          <w:bCs/>
          <w:sz w:val="28"/>
          <w:szCs w:val="28"/>
          <w:lang w:eastAsia="lv-LV"/>
        </w:rPr>
        <w:t>hermētiskuma pārbaude</w:t>
      </w:r>
      <w:r w:rsidR="00272A65" w:rsidRPr="00D6285C">
        <w:rPr>
          <w:rFonts w:ascii="Times New Roman" w:eastAsia="Times New Roman" w:hAnsi="Times New Roman"/>
          <w:sz w:val="28"/>
          <w:szCs w:val="28"/>
          <w:lang w:eastAsia="lv-LV"/>
        </w:rPr>
        <w:t> </w:t>
      </w:r>
      <w:r w:rsidR="00181172" w:rsidRPr="00D6285C">
        <w:rPr>
          <w:rFonts w:ascii="Times New Roman" w:eastAsia="Times New Roman" w:hAnsi="Times New Roman"/>
          <w:sz w:val="28"/>
          <w:szCs w:val="28"/>
          <w:lang w:eastAsia="lv-LV"/>
        </w:rPr>
        <w:t>-</w:t>
      </w:r>
      <w:r w:rsidR="00272A65" w:rsidRPr="00D6285C">
        <w:rPr>
          <w:rFonts w:ascii="Times New Roman" w:eastAsia="Times New Roman" w:hAnsi="Times New Roman"/>
          <w:sz w:val="28"/>
          <w:szCs w:val="28"/>
          <w:lang w:eastAsia="lv-LV"/>
        </w:rPr>
        <w:t xml:space="preserve"> īpaša procedūra, kurā nosaka, vai </w:t>
      </w:r>
      <w:r w:rsidR="001C7659" w:rsidRPr="00D6285C">
        <w:rPr>
          <w:rFonts w:ascii="Times New Roman" w:eastAsia="Times New Roman" w:hAnsi="Times New Roman"/>
          <w:sz w:val="28"/>
          <w:szCs w:val="28"/>
          <w:lang w:eastAsia="lv-LV"/>
        </w:rPr>
        <w:t xml:space="preserve">dabasgāzes iekšējā </w:t>
      </w:r>
      <w:r w:rsidR="00023C69" w:rsidRPr="00D6285C">
        <w:rPr>
          <w:rFonts w:ascii="Times New Roman" w:eastAsia="Times New Roman" w:hAnsi="Times New Roman"/>
          <w:sz w:val="28"/>
          <w:szCs w:val="28"/>
          <w:lang w:eastAsia="lv-LV"/>
        </w:rPr>
        <w:t>gāzesvadu</w:t>
      </w:r>
      <w:r w:rsidR="00272A65" w:rsidRPr="00D6285C">
        <w:rPr>
          <w:rFonts w:ascii="Times New Roman" w:eastAsia="Times New Roman" w:hAnsi="Times New Roman"/>
          <w:sz w:val="28"/>
          <w:szCs w:val="28"/>
          <w:lang w:eastAsia="lv-LV"/>
        </w:rPr>
        <w:t xml:space="preserve"> sistēma</w:t>
      </w:r>
      <w:r w:rsidR="006A21EC" w:rsidRPr="00D6285C">
        <w:rPr>
          <w:rFonts w:ascii="Times New Roman" w:eastAsia="Times New Roman" w:hAnsi="Times New Roman"/>
          <w:sz w:val="28"/>
          <w:szCs w:val="28"/>
          <w:lang w:eastAsia="lv-LV"/>
        </w:rPr>
        <w:t xml:space="preserve"> atbilst</w:t>
      </w:r>
      <w:r w:rsidR="000F5189" w:rsidRPr="00D6285C">
        <w:rPr>
          <w:rFonts w:ascii="Times New Roman" w:eastAsia="Times New Roman" w:hAnsi="Times New Roman"/>
          <w:sz w:val="28"/>
          <w:szCs w:val="28"/>
          <w:lang w:eastAsia="lv-LV"/>
        </w:rPr>
        <w:t xml:space="preserve"> </w:t>
      </w:r>
      <w:r w:rsidR="00272A65" w:rsidRPr="00D6285C">
        <w:rPr>
          <w:rFonts w:ascii="Times New Roman" w:eastAsia="Times New Roman" w:hAnsi="Times New Roman"/>
          <w:sz w:val="28"/>
          <w:szCs w:val="28"/>
          <w:lang w:eastAsia="lv-LV"/>
        </w:rPr>
        <w:t>hermētiskuma prasībām;</w:t>
      </w:r>
    </w:p>
    <w:p w14:paraId="4D0E3D97" w14:textId="77777777" w:rsidR="00B2555B" w:rsidRDefault="00D6285C" w:rsidP="00D6285C">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2.6. </w:t>
      </w:r>
      <w:r w:rsidR="001C7659" w:rsidRPr="00D6285C">
        <w:rPr>
          <w:rFonts w:ascii="Times New Roman" w:eastAsia="Times New Roman" w:hAnsi="Times New Roman"/>
          <w:sz w:val="28"/>
          <w:szCs w:val="28"/>
          <w:lang w:eastAsia="lv-LV"/>
        </w:rPr>
        <w:t xml:space="preserve">dabasgāzes </w:t>
      </w:r>
      <w:r w:rsidR="00272A65" w:rsidRPr="00D6285C">
        <w:rPr>
          <w:rFonts w:ascii="Times New Roman" w:eastAsia="Times New Roman" w:hAnsi="Times New Roman"/>
          <w:bCs/>
          <w:sz w:val="28"/>
          <w:szCs w:val="28"/>
          <w:lang w:eastAsia="lv-LV"/>
        </w:rPr>
        <w:t>iekšējo gāzesvadu sistēma</w:t>
      </w:r>
      <w:r w:rsidR="00272A65" w:rsidRPr="00D6285C">
        <w:rPr>
          <w:rFonts w:ascii="Times New Roman" w:eastAsia="Times New Roman" w:hAnsi="Times New Roman"/>
          <w:sz w:val="28"/>
          <w:szCs w:val="28"/>
          <w:lang w:eastAsia="lv-LV"/>
        </w:rPr>
        <w:t> </w:t>
      </w:r>
      <w:r w:rsidR="00025B17" w:rsidRPr="00D6285C">
        <w:rPr>
          <w:rFonts w:ascii="Times New Roman" w:eastAsia="Times New Roman" w:hAnsi="Times New Roman"/>
          <w:sz w:val="28"/>
          <w:szCs w:val="28"/>
          <w:lang w:eastAsia="lv-LV"/>
        </w:rPr>
        <w:t xml:space="preserve">(turpmāk – </w:t>
      </w:r>
      <w:r w:rsidR="00550A27" w:rsidRPr="00D6285C">
        <w:rPr>
          <w:rFonts w:ascii="Times New Roman" w:eastAsia="Times New Roman" w:hAnsi="Times New Roman"/>
          <w:sz w:val="28"/>
          <w:szCs w:val="28"/>
          <w:lang w:eastAsia="lv-LV"/>
        </w:rPr>
        <w:t xml:space="preserve">gāzesvadu </w:t>
      </w:r>
      <w:r w:rsidR="00025B17" w:rsidRPr="00D6285C">
        <w:rPr>
          <w:rFonts w:ascii="Times New Roman" w:eastAsia="Times New Roman" w:hAnsi="Times New Roman"/>
          <w:sz w:val="28"/>
          <w:szCs w:val="28"/>
          <w:lang w:eastAsia="lv-LV"/>
        </w:rPr>
        <w:t>sistēma)</w:t>
      </w:r>
      <w:r w:rsidR="00290E35" w:rsidRPr="00D6285C">
        <w:rPr>
          <w:rFonts w:ascii="Times New Roman" w:eastAsia="Times New Roman" w:hAnsi="Times New Roman"/>
          <w:sz w:val="28"/>
          <w:szCs w:val="28"/>
          <w:lang w:eastAsia="lv-LV"/>
        </w:rPr>
        <w:t xml:space="preserve"> </w:t>
      </w:r>
      <w:r w:rsidR="00181172" w:rsidRPr="00D6285C">
        <w:rPr>
          <w:rFonts w:ascii="Times New Roman" w:eastAsia="Times New Roman" w:hAnsi="Times New Roman"/>
          <w:sz w:val="28"/>
          <w:szCs w:val="28"/>
          <w:lang w:eastAsia="lv-LV"/>
        </w:rPr>
        <w:t>-</w:t>
      </w:r>
      <w:r w:rsidR="00106892" w:rsidRPr="00D6285C">
        <w:rPr>
          <w:rFonts w:ascii="Times New Roman" w:eastAsia="Times New Roman" w:hAnsi="Times New Roman"/>
          <w:sz w:val="28"/>
          <w:szCs w:val="28"/>
          <w:lang w:eastAsia="lv-LV"/>
        </w:rPr>
        <w:t xml:space="preserve"> </w:t>
      </w:r>
      <w:r w:rsidR="0065121E" w:rsidRPr="00D6285C">
        <w:rPr>
          <w:rFonts w:ascii="Times New Roman" w:eastAsia="Times New Roman" w:hAnsi="Times New Roman"/>
          <w:sz w:val="28"/>
          <w:szCs w:val="28"/>
          <w:lang w:eastAsia="lv-LV"/>
        </w:rPr>
        <w:t xml:space="preserve">dabasgāzes </w:t>
      </w:r>
      <w:r w:rsidR="00EF041F" w:rsidRPr="00D6285C">
        <w:rPr>
          <w:rFonts w:ascii="Times New Roman" w:eastAsia="Times New Roman" w:hAnsi="Times New Roman"/>
          <w:sz w:val="28"/>
          <w:szCs w:val="28"/>
          <w:lang w:eastAsia="lv-LV"/>
        </w:rPr>
        <w:t xml:space="preserve">cauruļvadu sistēma </w:t>
      </w:r>
      <w:r w:rsidR="0065121E" w:rsidRPr="00D6285C">
        <w:rPr>
          <w:rFonts w:ascii="Times New Roman" w:eastAsia="Times New Roman" w:hAnsi="Times New Roman"/>
          <w:sz w:val="28"/>
          <w:szCs w:val="28"/>
          <w:lang w:eastAsia="lv-LV"/>
        </w:rPr>
        <w:t>(</w:t>
      </w:r>
      <w:r w:rsidR="001E797B" w:rsidRPr="00D6285C">
        <w:rPr>
          <w:rFonts w:ascii="Times New Roman" w:eastAsia="Times New Roman" w:hAnsi="Times New Roman"/>
          <w:sz w:val="28"/>
          <w:szCs w:val="28"/>
          <w:lang w:eastAsia="lv-LV"/>
        </w:rPr>
        <w:t xml:space="preserve">gāzes regulēšanas iekārtas, </w:t>
      </w:r>
      <w:r w:rsidR="0065121E" w:rsidRPr="00D6285C">
        <w:rPr>
          <w:rFonts w:ascii="Times New Roman" w:eastAsia="Times New Roman" w:hAnsi="Times New Roman"/>
          <w:sz w:val="28"/>
          <w:szCs w:val="28"/>
          <w:lang w:eastAsia="lv-LV"/>
        </w:rPr>
        <w:t>caurules, veidgabali, noslēgierīces, vārsti, izpūšanas sveces u.c</w:t>
      </w:r>
      <w:r w:rsidR="00DE7509" w:rsidRPr="00D6285C">
        <w:rPr>
          <w:rFonts w:ascii="Times New Roman" w:eastAsia="Times New Roman" w:hAnsi="Times New Roman"/>
          <w:sz w:val="28"/>
          <w:szCs w:val="28"/>
          <w:lang w:eastAsia="lv-LV"/>
        </w:rPr>
        <w:t>. no ievada noslēgierīces līdz gāzes iekārtai</w:t>
      </w:r>
      <w:r w:rsidR="0065121E" w:rsidRPr="00D6285C">
        <w:rPr>
          <w:rFonts w:ascii="Times New Roman" w:eastAsia="Times New Roman" w:hAnsi="Times New Roman"/>
          <w:sz w:val="28"/>
          <w:szCs w:val="28"/>
          <w:lang w:eastAsia="lv-LV"/>
        </w:rPr>
        <w:t xml:space="preserve">) </w:t>
      </w:r>
      <w:r w:rsidR="00FA2A78" w:rsidRPr="00D6285C">
        <w:rPr>
          <w:rFonts w:ascii="Times New Roman" w:eastAsia="Times New Roman" w:hAnsi="Times New Roman"/>
          <w:sz w:val="28"/>
          <w:szCs w:val="28"/>
          <w:lang w:eastAsia="lv-LV"/>
        </w:rPr>
        <w:t>un gāzes iekārta</w:t>
      </w:r>
      <w:r w:rsidR="00EF041F" w:rsidRPr="00D6285C">
        <w:rPr>
          <w:rFonts w:ascii="Times New Roman" w:eastAsia="Times New Roman" w:hAnsi="Times New Roman"/>
          <w:sz w:val="28"/>
          <w:szCs w:val="28"/>
          <w:lang w:eastAsia="lv-LV"/>
        </w:rPr>
        <w:t>;</w:t>
      </w:r>
    </w:p>
    <w:p w14:paraId="4D0E3D99" w14:textId="77777777" w:rsidR="00575555" w:rsidRDefault="00D6285C" w:rsidP="00D6285C">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2.7. </w:t>
      </w:r>
      <w:r w:rsidR="00272A65" w:rsidRPr="00975907">
        <w:rPr>
          <w:rFonts w:ascii="Times New Roman" w:eastAsia="Times New Roman" w:hAnsi="Times New Roman"/>
          <w:bCs/>
          <w:sz w:val="28"/>
          <w:szCs w:val="28"/>
          <w:lang w:eastAsia="lv-LV"/>
        </w:rPr>
        <w:t>izolējošs savienojums</w:t>
      </w:r>
      <w:r w:rsidR="00272A65" w:rsidRPr="00975907">
        <w:rPr>
          <w:rFonts w:ascii="Times New Roman" w:eastAsia="Times New Roman" w:hAnsi="Times New Roman"/>
          <w:sz w:val="28"/>
          <w:szCs w:val="28"/>
          <w:lang w:eastAsia="lv-LV"/>
        </w:rPr>
        <w:t> </w:t>
      </w:r>
      <w:r w:rsidR="00181172">
        <w:rPr>
          <w:rFonts w:ascii="Times New Roman" w:eastAsia="Times New Roman" w:hAnsi="Times New Roman"/>
          <w:sz w:val="28"/>
          <w:szCs w:val="28"/>
          <w:lang w:eastAsia="lv-LV"/>
        </w:rPr>
        <w:t>-</w:t>
      </w:r>
      <w:r w:rsidR="00F3665C"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savienojums, kas paredzēts cauruļvadu sistēmas </w:t>
      </w:r>
      <w:proofErr w:type="spellStart"/>
      <w:r w:rsidR="00272A65" w:rsidRPr="00975907">
        <w:rPr>
          <w:rFonts w:ascii="Times New Roman" w:eastAsia="Times New Roman" w:hAnsi="Times New Roman"/>
          <w:sz w:val="28"/>
          <w:szCs w:val="28"/>
          <w:lang w:eastAsia="lv-LV"/>
        </w:rPr>
        <w:t>elektrovadāmības</w:t>
      </w:r>
      <w:proofErr w:type="spellEnd"/>
      <w:r w:rsidR="00272A65" w:rsidRPr="00975907">
        <w:rPr>
          <w:rFonts w:ascii="Times New Roman" w:eastAsia="Times New Roman" w:hAnsi="Times New Roman"/>
          <w:sz w:val="28"/>
          <w:szCs w:val="28"/>
          <w:lang w:eastAsia="lv-LV"/>
        </w:rPr>
        <w:t xml:space="preserve"> pārtraukšanai;</w:t>
      </w:r>
    </w:p>
    <w:p w14:paraId="4D0E3D9B" w14:textId="77777777" w:rsidR="00B2555B" w:rsidRDefault="00D6285C"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w:t>
      </w:r>
      <w:r w:rsidR="00E52F19" w:rsidRPr="00975907">
        <w:rPr>
          <w:rFonts w:ascii="Times New Roman" w:eastAsia="Times New Roman" w:hAnsi="Times New Roman"/>
          <w:sz w:val="28"/>
          <w:szCs w:val="28"/>
          <w:lang w:eastAsia="lv-LV"/>
        </w:rPr>
        <w:t>8</w:t>
      </w:r>
      <w:r w:rsidR="00272A65" w:rsidRPr="00975907">
        <w:rPr>
          <w:rFonts w:ascii="Times New Roman" w:eastAsia="Times New Roman" w:hAnsi="Times New Roman"/>
          <w:sz w:val="28"/>
          <w:szCs w:val="28"/>
          <w:lang w:eastAsia="lv-LV"/>
        </w:rPr>
        <w:t>. </w:t>
      </w:r>
      <w:r w:rsidR="00272A65" w:rsidRPr="00975907">
        <w:rPr>
          <w:rFonts w:ascii="Times New Roman" w:eastAsia="Times New Roman" w:hAnsi="Times New Roman"/>
          <w:bCs/>
          <w:sz w:val="28"/>
          <w:szCs w:val="28"/>
          <w:lang w:eastAsia="lv-LV"/>
        </w:rPr>
        <w:t>izpūšana</w:t>
      </w:r>
      <w:r w:rsidR="00272A65" w:rsidRPr="00975907">
        <w:rPr>
          <w:rFonts w:ascii="Times New Roman" w:eastAsia="Times New Roman" w:hAnsi="Times New Roman"/>
          <w:sz w:val="28"/>
          <w:szCs w:val="28"/>
          <w:lang w:eastAsia="lv-LV"/>
        </w:rPr>
        <w:t> </w:t>
      </w:r>
      <w:r w:rsidR="00181172">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process, kurā izvada gaisu vai inerto gāzi no </w:t>
      </w:r>
      <w:r w:rsidR="00784F00" w:rsidRPr="00975907">
        <w:rPr>
          <w:rFonts w:ascii="Times New Roman" w:eastAsia="Times New Roman" w:hAnsi="Times New Roman"/>
          <w:sz w:val="28"/>
          <w:szCs w:val="28"/>
          <w:lang w:eastAsia="lv-LV"/>
        </w:rPr>
        <w:t xml:space="preserve">gāzesvadu </w:t>
      </w:r>
      <w:r w:rsidR="00272A65" w:rsidRPr="00975907">
        <w:rPr>
          <w:rFonts w:ascii="Times New Roman" w:eastAsia="Times New Roman" w:hAnsi="Times New Roman"/>
          <w:sz w:val="28"/>
          <w:szCs w:val="28"/>
          <w:lang w:eastAsia="lv-LV"/>
        </w:rPr>
        <w:t>sistēmas, lai to aizstātu ar gāzi vai pretējs process;</w:t>
      </w:r>
    </w:p>
    <w:p w14:paraId="4D0E3D9C" w14:textId="77777777" w:rsidR="00181172" w:rsidRPr="00975907" w:rsidRDefault="00181172" w:rsidP="006A73CD">
      <w:pPr>
        <w:spacing w:after="0" w:line="240" w:lineRule="auto"/>
        <w:ind w:firstLine="567"/>
        <w:jc w:val="both"/>
        <w:rPr>
          <w:rFonts w:ascii="Times New Roman" w:eastAsia="Times New Roman" w:hAnsi="Times New Roman"/>
          <w:sz w:val="28"/>
          <w:szCs w:val="28"/>
          <w:lang w:eastAsia="lv-LV"/>
        </w:rPr>
      </w:pPr>
    </w:p>
    <w:p w14:paraId="4D0E3D9D" w14:textId="77777777" w:rsidR="00B2555B" w:rsidRDefault="00D6285C"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2</w:t>
      </w:r>
      <w:r w:rsidR="00272A65" w:rsidRPr="00975907">
        <w:rPr>
          <w:rFonts w:ascii="Times New Roman" w:eastAsia="Times New Roman" w:hAnsi="Times New Roman"/>
          <w:sz w:val="28"/>
          <w:szCs w:val="28"/>
          <w:lang w:eastAsia="lv-LV"/>
        </w:rPr>
        <w:t>.</w:t>
      </w:r>
      <w:r w:rsidR="00E52F19" w:rsidRPr="00975907">
        <w:rPr>
          <w:rFonts w:ascii="Times New Roman" w:eastAsia="Times New Roman" w:hAnsi="Times New Roman"/>
          <w:sz w:val="28"/>
          <w:szCs w:val="28"/>
          <w:lang w:eastAsia="lv-LV"/>
        </w:rPr>
        <w:t>9</w:t>
      </w:r>
      <w:r w:rsidR="00272A65" w:rsidRPr="00975907">
        <w:rPr>
          <w:rFonts w:ascii="Times New Roman" w:eastAsia="Times New Roman" w:hAnsi="Times New Roman"/>
          <w:sz w:val="28"/>
          <w:szCs w:val="28"/>
          <w:lang w:eastAsia="lv-LV"/>
        </w:rPr>
        <w:t>. </w:t>
      </w:r>
      <w:r w:rsidR="00272A65" w:rsidRPr="00975907">
        <w:rPr>
          <w:rFonts w:ascii="Times New Roman" w:eastAsia="Times New Roman" w:hAnsi="Times New Roman"/>
          <w:bCs/>
          <w:sz w:val="28"/>
          <w:szCs w:val="28"/>
          <w:lang w:eastAsia="lv-LV"/>
        </w:rPr>
        <w:t>maksimālais darba spiediens (MOP)</w:t>
      </w:r>
      <w:r w:rsidR="00272A65" w:rsidRPr="00975907">
        <w:rPr>
          <w:rFonts w:ascii="Times New Roman" w:eastAsia="Times New Roman" w:hAnsi="Times New Roman"/>
          <w:sz w:val="28"/>
          <w:szCs w:val="28"/>
          <w:lang w:eastAsia="lv-LV"/>
        </w:rPr>
        <w:t> </w:t>
      </w:r>
      <w:r w:rsidR="00181172">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maksimālais spiediens, ar kādu </w:t>
      </w:r>
      <w:r w:rsidR="00784F00" w:rsidRPr="00975907">
        <w:rPr>
          <w:rFonts w:ascii="Times New Roman" w:eastAsia="Times New Roman" w:hAnsi="Times New Roman"/>
          <w:sz w:val="28"/>
          <w:szCs w:val="28"/>
          <w:lang w:eastAsia="lv-LV"/>
        </w:rPr>
        <w:t xml:space="preserve">gāzesvadu </w:t>
      </w:r>
      <w:r w:rsidR="00272A65" w:rsidRPr="00975907">
        <w:rPr>
          <w:rFonts w:ascii="Times New Roman" w:eastAsia="Times New Roman" w:hAnsi="Times New Roman"/>
          <w:sz w:val="28"/>
          <w:szCs w:val="28"/>
          <w:lang w:eastAsia="lv-LV"/>
        </w:rPr>
        <w:t>sistēmu var pastāvīgi darbināt normālos darba apstākļos</w:t>
      </w:r>
      <w:r w:rsidR="0010682E" w:rsidRPr="00975907">
        <w:rPr>
          <w:rFonts w:ascii="Times New Roman" w:eastAsia="Times New Roman" w:hAnsi="Times New Roman"/>
          <w:sz w:val="28"/>
          <w:szCs w:val="28"/>
          <w:lang w:eastAsia="lv-LV"/>
        </w:rPr>
        <w:t xml:space="preserve">, ja </w:t>
      </w:r>
      <w:r w:rsidR="00272A65" w:rsidRPr="00975907">
        <w:rPr>
          <w:rFonts w:ascii="Times New Roman" w:eastAsia="Times New Roman" w:hAnsi="Times New Roman"/>
          <w:sz w:val="28"/>
          <w:szCs w:val="28"/>
          <w:lang w:eastAsia="lv-LV"/>
        </w:rPr>
        <w:t>nav</w:t>
      </w:r>
      <w:r w:rsidR="00960B33" w:rsidRPr="00975907">
        <w:rPr>
          <w:rFonts w:ascii="Times New Roman" w:eastAsia="Times New Roman" w:hAnsi="Times New Roman"/>
          <w:sz w:val="28"/>
          <w:szCs w:val="28"/>
          <w:lang w:eastAsia="lv-LV"/>
        </w:rPr>
        <w:t xml:space="preserve"> ierīču darba režīma un</w:t>
      </w:r>
      <w:r w:rsidR="00703546"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gāzes plūsmas traucējumu;</w:t>
      </w:r>
    </w:p>
    <w:p w14:paraId="4D0E3D9F" w14:textId="77777777" w:rsidR="00B2555B" w:rsidRDefault="00D6285C"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w:t>
      </w:r>
      <w:r w:rsidR="00E52F19" w:rsidRPr="00975907">
        <w:rPr>
          <w:rFonts w:ascii="Times New Roman" w:eastAsia="Times New Roman" w:hAnsi="Times New Roman"/>
          <w:sz w:val="28"/>
          <w:szCs w:val="28"/>
          <w:lang w:eastAsia="lv-LV"/>
        </w:rPr>
        <w:t>10</w:t>
      </w:r>
      <w:r w:rsidR="00272A65" w:rsidRPr="00975907">
        <w:rPr>
          <w:rFonts w:ascii="Times New Roman" w:eastAsia="Times New Roman" w:hAnsi="Times New Roman"/>
          <w:sz w:val="28"/>
          <w:szCs w:val="28"/>
          <w:lang w:eastAsia="lv-LV"/>
        </w:rPr>
        <w:t>. </w:t>
      </w:r>
      <w:r w:rsidR="00272A65" w:rsidRPr="00975907">
        <w:rPr>
          <w:rFonts w:ascii="Times New Roman" w:eastAsia="Times New Roman" w:hAnsi="Times New Roman"/>
          <w:bCs/>
          <w:sz w:val="28"/>
          <w:szCs w:val="28"/>
          <w:lang w:eastAsia="lv-LV"/>
        </w:rPr>
        <w:t>mēraparāts</w:t>
      </w:r>
      <w:r w:rsidR="00272A65" w:rsidRPr="00975907">
        <w:rPr>
          <w:rFonts w:ascii="Times New Roman" w:eastAsia="Times New Roman" w:hAnsi="Times New Roman"/>
          <w:sz w:val="28"/>
          <w:szCs w:val="28"/>
          <w:lang w:eastAsia="lv-LV"/>
        </w:rPr>
        <w:t> </w:t>
      </w:r>
      <w:r w:rsidR="00181172">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ierīce, kas paredzēta mērījumu veikšanai atsevišķi vai kopā ar palīgierīcēm;</w:t>
      </w:r>
    </w:p>
    <w:p w14:paraId="4D0E3DA1" w14:textId="77777777" w:rsidR="00B2555B" w:rsidRDefault="00D6285C"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w:t>
      </w:r>
      <w:r w:rsidR="007A1FDE" w:rsidRPr="00975907">
        <w:rPr>
          <w:rFonts w:ascii="Times New Roman" w:eastAsia="Times New Roman" w:hAnsi="Times New Roman"/>
          <w:sz w:val="28"/>
          <w:szCs w:val="28"/>
          <w:lang w:eastAsia="lv-LV"/>
        </w:rPr>
        <w:t>1</w:t>
      </w:r>
      <w:r w:rsidR="00B47AC9" w:rsidRPr="00975907">
        <w:rPr>
          <w:rFonts w:ascii="Times New Roman" w:eastAsia="Times New Roman" w:hAnsi="Times New Roman"/>
          <w:sz w:val="28"/>
          <w:szCs w:val="28"/>
          <w:lang w:eastAsia="lv-LV"/>
        </w:rPr>
        <w:t>1</w:t>
      </w:r>
      <w:r w:rsidR="00272A65" w:rsidRPr="00975907">
        <w:rPr>
          <w:rFonts w:ascii="Times New Roman" w:eastAsia="Times New Roman" w:hAnsi="Times New Roman"/>
          <w:sz w:val="28"/>
          <w:szCs w:val="28"/>
          <w:lang w:eastAsia="lv-LV"/>
        </w:rPr>
        <w:t>. </w:t>
      </w:r>
      <w:r w:rsidR="00272A65" w:rsidRPr="00975907">
        <w:rPr>
          <w:rFonts w:ascii="Times New Roman" w:eastAsia="Times New Roman" w:hAnsi="Times New Roman"/>
          <w:bCs/>
          <w:sz w:val="28"/>
          <w:szCs w:val="28"/>
          <w:lang w:eastAsia="lv-LV"/>
        </w:rPr>
        <w:t>noslēgierīce</w:t>
      </w:r>
      <w:r w:rsidR="00272A65" w:rsidRPr="00975907">
        <w:rPr>
          <w:rFonts w:ascii="Times New Roman" w:eastAsia="Times New Roman" w:hAnsi="Times New Roman"/>
          <w:sz w:val="28"/>
          <w:szCs w:val="28"/>
          <w:lang w:eastAsia="lv-LV"/>
        </w:rPr>
        <w:t> </w:t>
      </w:r>
      <w:r w:rsidR="00181172">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ierīce, kas paredzēta gāzes plūsmas pārtraukšanai cauruļvadu sistēmā;</w:t>
      </w:r>
    </w:p>
    <w:p w14:paraId="4D0E3DA3" w14:textId="77777777" w:rsidR="00B2555B" w:rsidRDefault="00D6285C"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w:t>
      </w:r>
      <w:r w:rsidR="008E3352" w:rsidRPr="00975907">
        <w:rPr>
          <w:rFonts w:ascii="Times New Roman" w:eastAsia="Times New Roman" w:hAnsi="Times New Roman"/>
          <w:sz w:val="28"/>
          <w:szCs w:val="28"/>
          <w:lang w:eastAsia="lv-LV"/>
        </w:rPr>
        <w:t>1</w:t>
      </w:r>
      <w:r w:rsidR="00B47AC9" w:rsidRPr="00975907">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 </w:t>
      </w:r>
      <w:r w:rsidR="00272A65" w:rsidRPr="00975907">
        <w:rPr>
          <w:rFonts w:ascii="Times New Roman" w:eastAsia="Times New Roman" w:hAnsi="Times New Roman"/>
          <w:bCs/>
          <w:sz w:val="28"/>
          <w:szCs w:val="28"/>
          <w:lang w:eastAsia="lv-LV"/>
        </w:rPr>
        <w:t>pretplūsmas novēršanas ierīce</w:t>
      </w:r>
      <w:r w:rsidR="00272A65" w:rsidRPr="00975907">
        <w:rPr>
          <w:rFonts w:ascii="Times New Roman" w:eastAsia="Times New Roman" w:hAnsi="Times New Roman"/>
          <w:sz w:val="28"/>
          <w:szCs w:val="28"/>
          <w:lang w:eastAsia="lv-LV"/>
        </w:rPr>
        <w:t> </w:t>
      </w:r>
      <w:r w:rsidR="00181172">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drošības ierīce, kas sāk darboties, ja rodas pretēja virziena gāzes plūsma</w:t>
      </w:r>
      <w:r w:rsidR="0099295C" w:rsidRPr="00975907">
        <w:rPr>
          <w:rFonts w:ascii="Times New Roman" w:eastAsia="Times New Roman" w:hAnsi="Times New Roman"/>
          <w:sz w:val="28"/>
          <w:szCs w:val="28"/>
          <w:lang w:eastAsia="lv-LV"/>
        </w:rPr>
        <w:t>;</w:t>
      </w:r>
    </w:p>
    <w:p w14:paraId="4D0E3DA5" w14:textId="77777777" w:rsidR="009B1B26" w:rsidRDefault="00D6285C"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B77E0A" w:rsidRPr="00975907">
        <w:rPr>
          <w:rFonts w:ascii="Times New Roman" w:eastAsia="Times New Roman" w:hAnsi="Times New Roman"/>
          <w:sz w:val="28"/>
          <w:szCs w:val="28"/>
          <w:lang w:eastAsia="lv-LV"/>
        </w:rPr>
        <w:t>.</w:t>
      </w:r>
      <w:r w:rsidR="00B47AC9" w:rsidRPr="00975907">
        <w:rPr>
          <w:rFonts w:ascii="Times New Roman" w:eastAsia="Times New Roman" w:hAnsi="Times New Roman"/>
          <w:sz w:val="28"/>
          <w:szCs w:val="28"/>
          <w:lang w:eastAsia="lv-LV"/>
        </w:rPr>
        <w:t>13</w:t>
      </w:r>
      <w:r w:rsidR="00B77E0A" w:rsidRPr="00975907">
        <w:rPr>
          <w:rFonts w:ascii="Times New Roman" w:eastAsia="Times New Roman" w:hAnsi="Times New Roman"/>
          <w:sz w:val="28"/>
          <w:szCs w:val="28"/>
          <w:lang w:eastAsia="lv-LV"/>
        </w:rPr>
        <w:t xml:space="preserve">. </w:t>
      </w:r>
      <w:r w:rsidR="009B1B26" w:rsidRPr="00975907">
        <w:rPr>
          <w:rFonts w:ascii="Times New Roman" w:eastAsia="Times New Roman" w:hAnsi="Times New Roman"/>
          <w:sz w:val="28"/>
          <w:szCs w:val="28"/>
          <w:lang w:eastAsia="lv-LV"/>
        </w:rPr>
        <w:t xml:space="preserve">remontdarbi </w:t>
      </w:r>
      <w:r w:rsidR="00181172">
        <w:rPr>
          <w:rFonts w:ascii="Times New Roman" w:eastAsia="Times New Roman" w:hAnsi="Times New Roman"/>
          <w:sz w:val="28"/>
          <w:szCs w:val="28"/>
          <w:lang w:eastAsia="lv-LV"/>
        </w:rPr>
        <w:t>-</w:t>
      </w:r>
      <w:r w:rsidR="009B1B26" w:rsidRPr="00975907">
        <w:rPr>
          <w:rFonts w:ascii="Times New Roman" w:eastAsia="Times New Roman" w:hAnsi="Times New Roman"/>
          <w:sz w:val="28"/>
          <w:szCs w:val="28"/>
          <w:lang w:eastAsia="lv-LV"/>
        </w:rPr>
        <w:t xml:space="preserve"> darbi </w:t>
      </w:r>
      <w:r w:rsidR="00784F00" w:rsidRPr="00975907">
        <w:rPr>
          <w:rFonts w:ascii="Times New Roman" w:eastAsia="Times New Roman" w:hAnsi="Times New Roman"/>
          <w:sz w:val="28"/>
          <w:szCs w:val="28"/>
          <w:lang w:eastAsia="lv-LV"/>
        </w:rPr>
        <w:t xml:space="preserve">gāzesvadu </w:t>
      </w:r>
      <w:r w:rsidR="009B1B26" w:rsidRPr="00975907">
        <w:rPr>
          <w:rFonts w:ascii="Times New Roman" w:eastAsia="Times New Roman" w:hAnsi="Times New Roman"/>
          <w:sz w:val="28"/>
          <w:szCs w:val="28"/>
          <w:lang w:eastAsia="lv-LV"/>
        </w:rPr>
        <w:t>sistēmas drošai ekspluatācijai, kas ietver daļēju vai pilnīgu atsevišķu gāzesvadu</w:t>
      </w:r>
      <w:r w:rsidR="00BA6C55" w:rsidRPr="00975907">
        <w:rPr>
          <w:rFonts w:ascii="Times New Roman" w:eastAsia="Times New Roman" w:hAnsi="Times New Roman"/>
          <w:sz w:val="28"/>
          <w:szCs w:val="28"/>
          <w:lang w:eastAsia="lv-LV"/>
        </w:rPr>
        <w:t xml:space="preserve"> posmu</w:t>
      </w:r>
      <w:r w:rsidR="009B1B26" w:rsidRPr="00975907">
        <w:rPr>
          <w:rFonts w:ascii="Times New Roman" w:eastAsia="Times New Roman" w:hAnsi="Times New Roman"/>
          <w:sz w:val="28"/>
          <w:szCs w:val="28"/>
          <w:lang w:eastAsia="lv-LV"/>
        </w:rPr>
        <w:t>, gāzes iekārtu un aparātu detaļu vai mezglu nomaiņu</w:t>
      </w:r>
      <w:r w:rsidR="00930288" w:rsidRPr="00975907">
        <w:rPr>
          <w:rFonts w:ascii="Times New Roman" w:eastAsia="Times New Roman" w:hAnsi="Times New Roman"/>
          <w:sz w:val="28"/>
          <w:szCs w:val="28"/>
          <w:lang w:eastAsia="lv-LV"/>
        </w:rPr>
        <w:t xml:space="preserve">, nepieciešamības gadījumā </w:t>
      </w:r>
      <w:r w:rsidR="009E4F93" w:rsidRPr="00975907">
        <w:rPr>
          <w:rFonts w:ascii="Times New Roman" w:eastAsia="Times New Roman" w:hAnsi="Times New Roman"/>
          <w:sz w:val="28"/>
          <w:szCs w:val="28"/>
          <w:lang w:eastAsia="lv-LV"/>
        </w:rPr>
        <w:t>izstrādā</w:t>
      </w:r>
      <w:r w:rsidR="00930288" w:rsidRPr="00975907">
        <w:rPr>
          <w:rFonts w:ascii="Times New Roman" w:eastAsia="Times New Roman" w:hAnsi="Times New Roman"/>
          <w:sz w:val="28"/>
          <w:szCs w:val="28"/>
          <w:lang w:eastAsia="lv-LV"/>
        </w:rPr>
        <w:t xml:space="preserve"> remontdarbu tehnisko risinājumu</w:t>
      </w:r>
      <w:r w:rsidR="009B1B26" w:rsidRPr="00975907">
        <w:rPr>
          <w:rFonts w:ascii="Times New Roman" w:eastAsia="Times New Roman" w:hAnsi="Times New Roman"/>
          <w:sz w:val="28"/>
          <w:szCs w:val="28"/>
          <w:lang w:eastAsia="lv-LV"/>
        </w:rPr>
        <w:t>;</w:t>
      </w:r>
      <w:r w:rsidR="003F2621" w:rsidRPr="00975907">
        <w:rPr>
          <w:rFonts w:ascii="Times New Roman" w:eastAsia="Times New Roman" w:hAnsi="Times New Roman"/>
          <w:sz w:val="28"/>
          <w:szCs w:val="28"/>
          <w:lang w:eastAsia="lv-LV"/>
        </w:rPr>
        <w:t xml:space="preserve"> </w:t>
      </w:r>
    </w:p>
    <w:p w14:paraId="4D0E3DA7" w14:textId="77777777" w:rsidR="00D043AE" w:rsidRDefault="00D6285C" w:rsidP="006A73CD">
      <w:pPr>
        <w:spacing w:after="0" w:line="240" w:lineRule="auto"/>
        <w:ind w:firstLine="567"/>
        <w:jc w:val="both"/>
        <w:rPr>
          <w:rFonts w:ascii="Times New Roman" w:hAnsi="Times New Roman"/>
          <w:sz w:val="28"/>
          <w:szCs w:val="28"/>
          <w:lang w:eastAsia="lv-LV"/>
        </w:rPr>
      </w:pPr>
      <w:r>
        <w:rPr>
          <w:rFonts w:ascii="Times New Roman" w:hAnsi="Times New Roman"/>
          <w:sz w:val="28"/>
          <w:szCs w:val="28"/>
          <w:lang w:eastAsia="lv-LV"/>
        </w:rPr>
        <w:t>2</w:t>
      </w:r>
      <w:r w:rsidR="00D043AE" w:rsidRPr="00975907">
        <w:rPr>
          <w:rFonts w:ascii="Times New Roman" w:hAnsi="Times New Roman"/>
          <w:sz w:val="28"/>
          <w:szCs w:val="28"/>
          <w:lang w:eastAsia="lv-LV"/>
        </w:rPr>
        <w:t>.</w:t>
      </w:r>
      <w:r w:rsidR="00B47AC9" w:rsidRPr="00975907">
        <w:rPr>
          <w:rFonts w:ascii="Times New Roman" w:hAnsi="Times New Roman"/>
          <w:sz w:val="28"/>
          <w:szCs w:val="28"/>
          <w:lang w:eastAsia="lv-LV"/>
        </w:rPr>
        <w:t>1</w:t>
      </w:r>
      <w:r w:rsidR="004D0002" w:rsidRPr="00975907">
        <w:rPr>
          <w:rFonts w:ascii="Times New Roman" w:hAnsi="Times New Roman"/>
          <w:sz w:val="28"/>
          <w:szCs w:val="28"/>
          <w:lang w:eastAsia="lv-LV"/>
        </w:rPr>
        <w:t>4</w:t>
      </w:r>
      <w:r w:rsidR="00D043AE" w:rsidRPr="00975907">
        <w:rPr>
          <w:rFonts w:ascii="Times New Roman" w:hAnsi="Times New Roman"/>
          <w:sz w:val="28"/>
          <w:szCs w:val="28"/>
          <w:lang w:eastAsia="lv-LV"/>
        </w:rPr>
        <w:t>. ventilācijas kanāls </w:t>
      </w:r>
      <w:r w:rsidR="00181172">
        <w:rPr>
          <w:rFonts w:ascii="Times New Roman" w:hAnsi="Times New Roman"/>
          <w:sz w:val="28"/>
          <w:szCs w:val="28"/>
          <w:lang w:eastAsia="lv-LV"/>
        </w:rPr>
        <w:t>-</w:t>
      </w:r>
      <w:r w:rsidR="00D043AE" w:rsidRPr="00975907">
        <w:rPr>
          <w:rFonts w:ascii="Times New Roman" w:hAnsi="Times New Roman"/>
          <w:sz w:val="28"/>
          <w:szCs w:val="28"/>
          <w:lang w:eastAsia="lv-LV"/>
        </w:rPr>
        <w:t xml:space="preserve"> kanāls, kas apkalpo vienu ugunsdrošības nodalījumu un ir savienots ar ventilācijas stāvvadu, ventilācijas kameru, iekārtām, kuras apkalpo ventilējamo telpu, vai tieši ar āra gaisu</w:t>
      </w:r>
      <w:r w:rsidR="00B26B55" w:rsidRPr="00975907">
        <w:rPr>
          <w:rFonts w:ascii="Times New Roman" w:hAnsi="Times New Roman"/>
          <w:sz w:val="28"/>
          <w:szCs w:val="28"/>
          <w:lang w:eastAsia="lv-LV"/>
        </w:rPr>
        <w:t>;</w:t>
      </w:r>
    </w:p>
    <w:p w14:paraId="4D0E3DA9" w14:textId="77777777" w:rsidR="00575555" w:rsidRDefault="00D6285C"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EF041F" w:rsidRPr="00975907">
        <w:rPr>
          <w:rFonts w:ascii="Times New Roman" w:eastAsia="Times New Roman" w:hAnsi="Times New Roman"/>
          <w:sz w:val="28"/>
          <w:szCs w:val="28"/>
          <w:lang w:eastAsia="lv-LV"/>
        </w:rPr>
        <w:t>.</w:t>
      </w:r>
      <w:r w:rsidR="00B47AC9" w:rsidRPr="00975907">
        <w:rPr>
          <w:rFonts w:ascii="Times New Roman" w:eastAsia="Times New Roman" w:hAnsi="Times New Roman"/>
          <w:sz w:val="28"/>
          <w:szCs w:val="28"/>
          <w:lang w:eastAsia="lv-LV"/>
        </w:rPr>
        <w:t>1</w:t>
      </w:r>
      <w:r w:rsidR="004D0002" w:rsidRPr="00975907">
        <w:rPr>
          <w:rFonts w:ascii="Times New Roman" w:eastAsia="Times New Roman" w:hAnsi="Times New Roman"/>
          <w:sz w:val="28"/>
          <w:szCs w:val="28"/>
          <w:lang w:eastAsia="lv-LV"/>
        </w:rPr>
        <w:t>5</w:t>
      </w:r>
      <w:r w:rsidR="00EF041F" w:rsidRPr="00975907">
        <w:rPr>
          <w:rFonts w:ascii="Times New Roman" w:eastAsia="Times New Roman" w:hAnsi="Times New Roman"/>
          <w:sz w:val="28"/>
          <w:szCs w:val="28"/>
          <w:lang w:eastAsia="lv-LV"/>
        </w:rPr>
        <w:t xml:space="preserve">. tehniskais risinājums </w:t>
      </w:r>
      <w:r w:rsidR="00181172">
        <w:rPr>
          <w:rFonts w:ascii="Times New Roman" w:eastAsia="Times New Roman" w:hAnsi="Times New Roman"/>
          <w:sz w:val="28"/>
          <w:szCs w:val="28"/>
          <w:lang w:eastAsia="lv-LV"/>
        </w:rPr>
        <w:t>-</w:t>
      </w:r>
      <w:r w:rsidR="00EF041F" w:rsidRPr="00975907">
        <w:rPr>
          <w:rFonts w:ascii="Times New Roman" w:eastAsia="Times New Roman" w:hAnsi="Times New Roman"/>
          <w:sz w:val="28"/>
          <w:szCs w:val="28"/>
          <w:lang w:eastAsia="lv-LV"/>
        </w:rPr>
        <w:t xml:space="preserve"> </w:t>
      </w:r>
      <w:r w:rsidR="009B5393" w:rsidRPr="00975907">
        <w:rPr>
          <w:rFonts w:ascii="Times New Roman" w:eastAsia="Times New Roman" w:hAnsi="Times New Roman"/>
          <w:sz w:val="28"/>
          <w:szCs w:val="28"/>
          <w:lang w:eastAsia="lv-LV"/>
        </w:rPr>
        <w:t xml:space="preserve">sertificētas personas </w:t>
      </w:r>
      <w:r w:rsidR="00DB4652" w:rsidRPr="00975907">
        <w:rPr>
          <w:rFonts w:ascii="Times New Roman" w:eastAsia="Times New Roman" w:hAnsi="Times New Roman"/>
          <w:sz w:val="28"/>
          <w:szCs w:val="28"/>
          <w:lang w:eastAsia="lv-LV"/>
        </w:rPr>
        <w:t xml:space="preserve">izstrādāts un/vai </w:t>
      </w:r>
      <w:r w:rsidR="009B5393" w:rsidRPr="00975907">
        <w:rPr>
          <w:rFonts w:ascii="Times New Roman" w:eastAsia="Times New Roman" w:hAnsi="Times New Roman"/>
          <w:sz w:val="28"/>
          <w:szCs w:val="28"/>
          <w:lang w:eastAsia="lv-LV"/>
        </w:rPr>
        <w:t xml:space="preserve">akceptēts </w:t>
      </w:r>
      <w:r w:rsidR="00EF041F" w:rsidRPr="00975907">
        <w:rPr>
          <w:rFonts w:ascii="Times New Roman" w:eastAsia="Times New Roman" w:hAnsi="Times New Roman"/>
          <w:sz w:val="28"/>
          <w:szCs w:val="28"/>
          <w:lang w:eastAsia="lv-LV"/>
        </w:rPr>
        <w:t xml:space="preserve">nepieciešamais grafisko un teksta dokumentu kopums, kas ataino </w:t>
      </w:r>
      <w:r w:rsidR="00784F00" w:rsidRPr="00975907">
        <w:rPr>
          <w:rFonts w:ascii="Times New Roman" w:eastAsia="Times New Roman" w:hAnsi="Times New Roman"/>
          <w:sz w:val="28"/>
          <w:szCs w:val="28"/>
          <w:lang w:eastAsia="lv-LV"/>
        </w:rPr>
        <w:t xml:space="preserve">gāzesvadu </w:t>
      </w:r>
      <w:r w:rsidR="00D425DF" w:rsidRPr="00975907">
        <w:rPr>
          <w:rFonts w:ascii="Times New Roman" w:eastAsia="Times New Roman" w:hAnsi="Times New Roman"/>
          <w:sz w:val="28"/>
          <w:szCs w:val="28"/>
          <w:lang w:eastAsia="lv-LV"/>
        </w:rPr>
        <w:t xml:space="preserve">sistēmas </w:t>
      </w:r>
      <w:r w:rsidR="00EF041F" w:rsidRPr="00975907">
        <w:rPr>
          <w:rFonts w:ascii="Times New Roman" w:eastAsia="Times New Roman" w:hAnsi="Times New Roman"/>
          <w:sz w:val="28"/>
          <w:szCs w:val="28"/>
          <w:lang w:eastAsia="lv-LV"/>
        </w:rPr>
        <w:t>pārvietošanas</w:t>
      </w:r>
      <w:r w:rsidR="008F24ED" w:rsidRPr="00975907">
        <w:rPr>
          <w:rFonts w:ascii="Times New Roman" w:eastAsia="Times New Roman" w:hAnsi="Times New Roman"/>
          <w:sz w:val="28"/>
          <w:szCs w:val="28"/>
          <w:lang w:eastAsia="lv-LV"/>
        </w:rPr>
        <w:t>, novietošanas, atjaunošanas, iekonservēšanas</w:t>
      </w:r>
      <w:r w:rsidR="00930288" w:rsidRPr="00975907">
        <w:rPr>
          <w:rFonts w:ascii="Times New Roman" w:eastAsia="Times New Roman" w:hAnsi="Times New Roman"/>
          <w:sz w:val="28"/>
          <w:szCs w:val="28"/>
          <w:lang w:eastAsia="lv-LV"/>
        </w:rPr>
        <w:t xml:space="preserve"> un</w:t>
      </w:r>
      <w:r w:rsidR="008F24ED" w:rsidRPr="00975907">
        <w:rPr>
          <w:rFonts w:ascii="Times New Roman" w:eastAsia="Times New Roman" w:hAnsi="Times New Roman"/>
          <w:sz w:val="28"/>
          <w:szCs w:val="28"/>
          <w:lang w:eastAsia="lv-LV"/>
        </w:rPr>
        <w:t xml:space="preserve"> demontāžas</w:t>
      </w:r>
      <w:r w:rsidR="00930288" w:rsidRPr="00975907">
        <w:rPr>
          <w:rFonts w:ascii="Times New Roman" w:eastAsia="Times New Roman" w:hAnsi="Times New Roman"/>
          <w:sz w:val="28"/>
          <w:szCs w:val="28"/>
          <w:lang w:eastAsia="lv-LV"/>
        </w:rPr>
        <w:t xml:space="preserve"> </w:t>
      </w:r>
      <w:r w:rsidR="00EF041F" w:rsidRPr="00975907">
        <w:rPr>
          <w:rFonts w:ascii="Times New Roman" w:eastAsia="Times New Roman" w:hAnsi="Times New Roman"/>
          <w:sz w:val="28"/>
          <w:szCs w:val="28"/>
          <w:lang w:eastAsia="lv-LV"/>
        </w:rPr>
        <w:t xml:space="preserve">risinājumu un ir pamats </w:t>
      </w:r>
      <w:r w:rsidR="00F93468" w:rsidRPr="00975907">
        <w:rPr>
          <w:rFonts w:ascii="Times New Roman" w:eastAsia="Times New Roman" w:hAnsi="Times New Roman"/>
          <w:sz w:val="28"/>
          <w:szCs w:val="28"/>
          <w:lang w:eastAsia="lv-LV"/>
        </w:rPr>
        <w:t>būv</w:t>
      </w:r>
      <w:r w:rsidR="00EF041F" w:rsidRPr="00975907">
        <w:rPr>
          <w:rFonts w:ascii="Times New Roman" w:eastAsia="Times New Roman" w:hAnsi="Times New Roman"/>
          <w:sz w:val="28"/>
          <w:szCs w:val="28"/>
          <w:lang w:eastAsia="lv-LV"/>
        </w:rPr>
        <w:t>darbu uzsākšanai</w:t>
      </w:r>
      <w:r w:rsidR="00B26B55" w:rsidRPr="00975907">
        <w:rPr>
          <w:rFonts w:ascii="Times New Roman" w:eastAsia="Times New Roman" w:hAnsi="Times New Roman"/>
          <w:sz w:val="28"/>
          <w:szCs w:val="28"/>
          <w:lang w:eastAsia="lv-LV"/>
        </w:rPr>
        <w:t>.</w:t>
      </w:r>
    </w:p>
    <w:p w14:paraId="4D0E3DAA" w14:textId="77777777" w:rsidR="00181172" w:rsidRDefault="00181172" w:rsidP="006A73CD">
      <w:pPr>
        <w:spacing w:after="0" w:line="240" w:lineRule="auto"/>
        <w:ind w:firstLine="567"/>
        <w:jc w:val="both"/>
        <w:rPr>
          <w:rFonts w:ascii="Times New Roman" w:eastAsia="Times New Roman" w:hAnsi="Times New Roman"/>
          <w:sz w:val="28"/>
          <w:szCs w:val="28"/>
          <w:lang w:eastAsia="lv-LV"/>
        </w:rPr>
      </w:pPr>
    </w:p>
    <w:p w14:paraId="4D0E3DAB" w14:textId="77777777" w:rsidR="00B2555B" w:rsidRPr="00D6285C" w:rsidRDefault="00D6285C" w:rsidP="00D6285C">
      <w:pPr>
        <w:spacing w:after="0" w:line="240" w:lineRule="auto"/>
        <w:ind w:firstLine="567"/>
        <w:jc w:val="both"/>
        <w:rPr>
          <w:rFonts w:ascii="Times New Roman" w:eastAsia="Times New Roman" w:hAnsi="Times New Roman"/>
          <w:sz w:val="28"/>
          <w:szCs w:val="28"/>
          <w:lang w:eastAsia="lv-LV"/>
        </w:rPr>
      </w:pPr>
      <w:bookmarkStart w:id="10" w:name="p-152599"/>
      <w:bookmarkEnd w:id="1"/>
      <w:bookmarkEnd w:id="10"/>
      <w:r w:rsidRPr="00D6285C">
        <w:rPr>
          <w:rFonts w:ascii="Times New Roman" w:eastAsia="Times New Roman" w:hAnsi="Times New Roman"/>
          <w:sz w:val="28"/>
          <w:szCs w:val="28"/>
          <w:lang w:eastAsia="lv-LV"/>
        </w:rPr>
        <w:t>3.</w:t>
      </w:r>
      <w:r>
        <w:rPr>
          <w:rFonts w:ascii="Times New Roman" w:eastAsia="Times New Roman" w:hAnsi="Times New Roman"/>
          <w:sz w:val="28"/>
          <w:szCs w:val="28"/>
          <w:lang w:eastAsia="lv-LV"/>
        </w:rPr>
        <w:t xml:space="preserve"> </w:t>
      </w:r>
      <w:r w:rsidR="00EF041F" w:rsidRPr="00D6285C">
        <w:rPr>
          <w:rFonts w:ascii="Times New Roman" w:eastAsia="Times New Roman" w:hAnsi="Times New Roman"/>
          <w:sz w:val="28"/>
          <w:szCs w:val="28"/>
          <w:lang w:eastAsia="lv-LV"/>
        </w:rPr>
        <w:t xml:space="preserve">Būvnormatīvs nosaka </w:t>
      </w:r>
      <w:r w:rsidR="005D36BC" w:rsidRPr="00D6285C">
        <w:rPr>
          <w:rFonts w:ascii="Times New Roman" w:eastAsia="Times New Roman" w:hAnsi="Times New Roman"/>
          <w:sz w:val="28"/>
          <w:szCs w:val="28"/>
          <w:lang w:eastAsia="lv-LV"/>
        </w:rPr>
        <w:t xml:space="preserve">tehniskās </w:t>
      </w:r>
      <w:r w:rsidR="00EF041F" w:rsidRPr="00D6285C">
        <w:rPr>
          <w:rFonts w:ascii="Times New Roman" w:eastAsia="Times New Roman" w:hAnsi="Times New Roman"/>
          <w:sz w:val="28"/>
          <w:szCs w:val="28"/>
          <w:lang w:eastAsia="lv-LV"/>
        </w:rPr>
        <w:t>prasības</w:t>
      </w:r>
      <w:r w:rsidR="00853ECA" w:rsidRPr="00D6285C">
        <w:rPr>
          <w:rFonts w:ascii="Times New Roman" w:eastAsia="Times New Roman" w:hAnsi="Times New Roman"/>
          <w:sz w:val="28"/>
          <w:szCs w:val="28"/>
          <w:lang w:eastAsia="lv-LV"/>
        </w:rPr>
        <w:t xml:space="preserve"> </w:t>
      </w:r>
      <w:r w:rsidR="00784F00" w:rsidRPr="00D6285C">
        <w:rPr>
          <w:rFonts w:ascii="Times New Roman" w:eastAsia="Times New Roman" w:hAnsi="Times New Roman"/>
          <w:sz w:val="28"/>
          <w:szCs w:val="28"/>
          <w:lang w:eastAsia="lv-LV"/>
        </w:rPr>
        <w:t xml:space="preserve">gāzesvadu </w:t>
      </w:r>
      <w:r w:rsidR="00853ECA" w:rsidRPr="00D6285C">
        <w:rPr>
          <w:rFonts w:ascii="Times New Roman" w:eastAsia="Times New Roman" w:hAnsi="Times New Roman"/>
          <w:sz w:val="28"/>
          <w:szCs w:val="28"/>
          <w:lang w:eastAsia="lv-LV"/>
        </w:rPr>
        <w:t>sistēm</w:t>
      </w:r>
      <w:r w:rsidR="00FE302A" w:rsidRPr="00D6285C">
        <w:rPr>
          <w:rFonts w:ascii="Times New Roman" w:eastAsia="Times New Roman" w:hAnsi="Times New Roman"/>
          <w:sz w:val="28"/>
          <w:szCs w:val="28"/>
          <w:lang w:eastAsia="lv-LV"/>
        </w:rPr>
        <w:t>as</w:t>
      </w:r>
      <w:r w:rsidR="00853ECA" w:rsidRPr="00D6285C">
        <w:rPr>
          <w:rFonts w:ascii="Times New Roman" w:eastAsia="Times New Roman" w:hAnsi="Times New Roman"/>
          <w:sz w:val="28"/>
          <w:szCs w:val="28"/>
          <w:lang w:eastAsia="lv-LV"/>
        </w:rPr>
        <w:t xml:space="preserve"> </w:t>
      </w:r>
      <w:r w:rsidR="00EF041F" w:rsidRPr="00D6285C">
        <w:rPr>
          <w:rFonts w:ascii="Times New Roman" w:eastAsia="Times New Roman" w:hAnsi="Times New Roman"/>
          <w:sz w:val="28"/>
          <w:szCs w:val="28"/>
          <w:lang w:eastAsia="lv-LV"/>
        </w:rPr>
        <w:t xml:space="preserve">ar maksimālo darba spiedienu līdz 1.6 </w:t>
      </w:r>
      <w:proofErr w:type="spellStart"/>
      <w:r w:rsidR="00EF041F" w:rsidRPr="00D6285C">
        <w:rPr>
          <w:rFonts w:ascii="Times New Roman" w:eastAsia="Times New Roman" w:hAnsi="Times New Roman"/>
          <w:sz w:val="28"/>
          <w:szCs w:val="28"/>
          <w:lang w:eastAsia="lv-LV"/>
        </w:rPr>
        <w:t>MPa</w:t>
      </w:r>
      <w:proofErr w:type="spellEnd"/>
      <w:r w:rsidR="00EF041F" w:rsidRPr="00D6285C">
        <w:rPr>
          <w:rFonts w:ascii="Times New Roman" w:eastAsia="Times New Roman" w:hAnsi="Times New Roman"/>
          <w:sz w:val="28"/>
          <w:szCs w:val="28"/>
          <w:lang w:eastAsia="lv-LV"/>
        </w:rPr>
        <w:t xml:space="preserve"> (16 bar) projektēšanai, </w:t>
      </w:r>
      <w:r w:rsidR="00FE302A" w:rsidRPr="00D6285C">
        <w:rPr>
          <w:rFonts w:ascii="Times New Roman" w:eastAsia="Times New Roman" w:hAnsi="Times New Roman"/>
          <w:sz w:val="28"/>
          <w:szCs w:val="28"/>
          <w:lang w:eastAsia="lv-LV"/>
        </w:rPr>
        <w:t xml:space="preserve">būvdarbiem </w:t>
      </w:r>
      <w:r w:rsidR="00EF041F" w:rsidRPr="00D6285C">
        <w:rPr>
          <w:rFonts w:ascii="Times New Roman" w:eastAsia="Times New Roman" w:hAnsi="Times New Roman"/>
          <w:sz w:val="28"/>
          <w:szCs w:val="28"/>
          <w:lang w:eastAsia="lv-LV"/>
        </w:rPr>
        <w:t xml:space="preserve">un pieņemšanai ekspluatācijā </w:t>
      </w:r>
      <w:r w:rsidR="00593C32" w:rsidRPr="00D6285C">
        <w:rPr>
          <w:rFonts w:ascii="Times New Roman" w:eastAsia="Times New Roman" w:hAnsi="Times New Roman"/>
          <w:sz w:val="28"/>
          <w:szCs w:val="28"/>
          <w:lang w:eastAsia="lv-LV"/>
        </w:rPr>
        <w:t>dzīvojamās un nedzīvojamās ēkās.</w:t>
      </w:r>
      <w:r w:rsidR="00CD5277">
        <w:rPr>
          <w:rFonts w:ascii="Times New Roman" w:eastAsia="Times New Roman" w:hAnsi="Times New Roman"/>
          <w:sz w:val="28"/>
          <w:szCs w:val="28"/>
          <w:lang w:eastAsia="lv-LV"/>
        </w:rPr>
        <w:t xml:space="preserve"> </w:t>
      </w:r>
    </w:p>
    <w:p w14:paraId="4D0E3DAC" w14:textId="77777777" w:rsidR="00181172" w:rsidRPr="00181172" w:rsidRDefault="00181172" w:rsidP="00181172">
      <w:pPr>
        <w:pStyle w:val="ListParagraph"/>
        <w:spacing w:after="0" w:line="240" w:lineRule="auto"/>
        <w:ind w:left="0" w:firstLine="567"/>
        <w:jc w:val="both"/>
        <w:rPr>
          <w:rFonts w:ascii="Times New Roman" w:eastAsia="Times New Roman" w:hAnsi="Times New Roman"/>
          <w:sz w:val="28"/>
          <w:szCs w:val="28"/>
          <w:lang w:eastAsia="lv-LV"/>
        </w:rPr>
      </w:pPr>
    </w:p>
    <w:p w14:paraId="4D0E3DAD" w14:textId="77777777" w:rsidR="00B2555B" w:rsidRDefault="00D6285C" w:rsidP="00964628">
      <w:pPr>
        <w:spacing w:after="0" w:line="240" w:lineRule="auto"/>
        <w:ind w:firstLine="567"/>
        <w:jc w:val="both"/>
        <w:rPr>
          <w:rFonts w:ascii="Times New Roman" w:eastAsia="Times New Roman" w:hAnsi="Times New Roman"/>
          <w:sz w:val="28"/>
          <w:szCs w:val="28"/>
          <w:lang w:eastAsia="lv-LV"/>
        </w:rPr>
      </w:pPr>
      <w:bookmarkStart w:id="11" w:name="p-152602"/>
      <w:bookmarkEnd w:id="2"/>
      <w:bookmarkEnd w:id="3"/>
      <w:bookmarkEnd w:id="11"/>
      <w:r>
        <w:rPr>
          <w:rFonts w:ascii="Times New Roman" w:eastAsia="Times New Roman" w:hAnsi="Times New Roman"/>
          <w:sz w:val="28"/>
          <w:szCs w:val="28"/>
          <w:lang w:eastAsia="en-GB"/>
        </w:rPr>
        <w:t>4</w:t>
      </w:r>
      <w:r w:rsidRPr="0042602A">
        <w:rPr>
          <w:rFonts w:ascii="Times New Roman" w:eastAsia="Times New Roman" w:hAnsi="Times New Roman"/>
          <w:sz w:val="28"/>
          <w:szCs w:val="28"/>
          <w:lang w:eastAsia="en-GB"/>
        </w:rPr>
        <w:t xml:space="preserve">. </w:t>
      </w:r>
      <w:r w:rsidR="0042602A" w:rsidRPr="00940656">
        <w:rPr>
          <w:rFonts w:ascii="Times New Roman" w:eastAsia="Times New Roman" w:hAnsi="Times New Roman"/>
          <w:sz w:val="28"/>
          <w:szCs w:val="28"/>
        </w:rPr>
        <w:t xml:space="preserve">Gāzesvadu sistēmas projektēšanai, darbiem un </w:t>
      </w:r>
      <w:r w:rsidR="00C35254">
        <w:rPr>
          <w:rFonts w:ascii="Times New Roman" w:eastAsia="Times New Roman" w:hAnsi="Times New Roman"/>
          <w:sz w:val="28"/>
          <w:szCs w:val="28"/>
        </w:rPr>
        <w:t>pieņemš</w:t>
      </w:r>
      <w:r w:rsidR="0042602A" w:rsidRPr="00940656">
        <w:rPr>
          <w:rFonts w:ascii="Times New Roman" w:eastAsia="Times New Roman" w:hAnsi="Times New Roman"/>
          <w:sz w:val="28"/>
          <w:szCs w:val="28"/>
        </w:rPr>
        <w:t xml:space="preserve">anai ekspluatācijā piemēro spēkā esošos normatīvos aktus, kā arī Latvijas nacionālo standartu (turpmāk - LVS) prasības, Latvijas nacionālo standartu statusā adaptēto starptautisko un citu standartizāciju organizāciju standartu prasības, un </w:t>
      </w:r>
      <w:r w:rsidR="0042602A" w:rsidRPr="00940656">
        <w:rPr>
          <w:rFonts w:ascii="Times New Roman" w:hAnsi="Times New Roman"/>
          <w:color w:val="414142"/>
          <w:sz w:val="28"/>
          <w:szCs w:val="28"/>
          <w:shd w:val="clear" w:color="auto" w:fill="FFFFFF"/>
        </w:rPr>
        <w:t xml:space="preserve">standartus, kurus tīmekļa vietnē </w:t>
      </w:r>
      <w:hyperlink r:id="rId9" w:history="1">
        <w:r w:rsidR="0042602A" w:rsidRPr="00940656">
          <w:rPr>
            <w:rStyle w:val="Hyperlink"/>
            <w:rFonts w:ascii="Times New Roman" w:hAnsi="Times New Roman"/>
            <w:sz w:val="28"/>
            <w:szCs w:val="28"/>
            <w:shd w:val="clear" w:color="auto" w:fill="FFFFFF"/>
          </w:rPr>
          <w:t>www.lvs.lv</w:t>
        </w:r>
      </w:hyperlink>
      <w:r w:rsidR="0042602A" w:rsidRPr="00940656">
        <w:rPr>
          <w:rFonts w:ascii="Times New Roman" w:hAnsi="Times New Roman"/>
          <w:color w:val="414142"/>
          <w:sz w:val="28"/>
          <w:szCs w:val="28"/>
          <w:shd w:val="clear" w:color="auto" w:fill="FFFFFF"/>
        </w:rPr>
        <w:t xml:space="preserve"> ir publicējusi nacionālā standartizācijas institūcija, tajā skaitā</w:t>
      </w:r>
      <w:r w:rsidR="00BD1B52" w:rsidRPr="00D6285C">
        <w:rPr>
          <w:rFonts w:ascii="Times New Roman" w:eastAsia="Times New Roman" w:hAnsi="Times New Roman"/>
          <w:sz w:val="28"/>
          <w:szCs w:val="28"/>
          <w:lang w:eastAsia="lv-LV"/>
        </w:rPr>
        <w:t>:</w:t>
      </w:r>
    </w:p>
    <w:p w14:paraId="4D0E3DAF" w14:textId="77777777" w:rsidR="00B2555B" w:rsidRDefault="00D6285C" w:rsidP="00964628">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BD1B52" w:rsidRPr="00975907">
        <w:rPr>
          <w:rFonts w:ascii="Times New Roman" w:eastAsia="Times New Roman" w:hAnsi="Times New Roman"/>
          <w:sz w:val="28"/>
          <w:szCs w:val="28"/>
          <w:lang w:eastAsia="lv-LV"/>
        </w:rPr>
        <w:t>.1. LVS 419</w:t>
      </w:r>
      <w:r w:rsidR="002D786A">
        <w:rPr>
          <w:rFonts w:ascii="Times New Roman" w:eastAsia="Times New Roman" w:hAnsi="Times New Roman"/>
          <w:sz w:val="28"/>
          <w:szCs w:val="28"/>
          <w:lang w:eastAsia="lv-LV"/>
        </w:rPr>
        <w:t>:2010</w:t>
      </w:r>
      <w:r w:rsidR="00BD1B52" w:rsidRPr="00975907">
        <w:rPr>
          <w:rFonts w:ascii="Times New Roman" w:eastAsia="Times New Roman" w:hAnsi="Times New Roman"/>
          <w:sz w:val="28"/>
          <w:szCs w:val="28"/>
          <w:lang w:eastAsia="lv-LV"/>
        </w:rPr>
        <w:t xml:space="preserve"> </w:t>
      </w:r>
      <w:r w:rsidR="00A34849" w:rsidRPr="00975907">
        <w:rPr>
          <w:rFonts w:ascii="Times New Roman" w:eastAsia="Times New Roman" w:hAnsi="Times New Roman"/>
          <w:sz w:val="28"/>
          <w:szCs w:val="28"/>
          <w:lang w:eastAsia="lv-LV"/>
        </w:rPr>
        <w:t>„</w:t>
      </w:r>
      <w:r w:rsidR="00BD1B52" w:rsidRPr="00975907">
        <w:rPr>
          <w:rFonts w:ascii="Times New Roman" w:eastAsia="Times New Roman" w:hAnsi="Times New Roman"/>
          <w:sz w:val="28"/>
          <w:szCs w:val="28"/>
          <w:lang w:eastAsia="lv-LV"/>
        </w:rPr>
        <w:t>Iekšējie gāzesvadi. Ierīkošana</w:t>
      </w:r>
      <w:r w:rsidR="00A34849" w:rsidRPr="00975907">
        <w:rPr>
          <w:rFonts w:ascii="Times New Roman" w:eastAsia="Times New Roman" w:hAnsi="Times New Roman"/>
          <w:sz w:val="28"/>
          <w:szCs w:val="28"/>
          <w:lang w:eastAsia="lv-LV"/>
        </w:rPr>
        <w:t>”</w:t>
      </w:r>
      <w:r w:rsidR="00903CC9">
        <w:rPr>
          <w:rFonts w:ascii="Times New Roman" w:eastAsia="Times New Roman" w:hAnsi="Times New Roman"/>
          <w:sz w:val="28"/>
          <w:szCs w:val="28"/>
          <w:lang w:eastAsia="lv-LV"/>
        </w:rPr>
        <w:t xml:space="preserve"> (turpmāk - </w:t>
      </w:r>
      <w:r w:rsidR="00903CC9" w:rsidRPr="00975907">
        <w:rPr>
          <w:rFonts w:ascii="Times New Roman" w:eastAsia="Times New Roman" w:hAnsi="Times New Roman"/>
          <w:sz w:val="28"/>
          <w:szCs w:val="28"/>
          <w:lang w:eastAsia="lv-LV"/>
        </w:rPr>
        <w:t>LVS 419</w:t>
      </w:r>
      <w:r w:rsidR="00903CC9">
        <w:rPr>
          <w:rFonts w:ascii="Times New Roman" w:eastAsia="Times New Roman" w:hAnsi="Times New Roman"/>
          <w:sz w:val="28"/>
          <w:szCs w:val="28"/>
          <w:lang w:eastAsia="lv-LV"/>
        </w:rPr>
        <w:t>)</w:t>
      </w:r>
      <w:r w:rsidR="00BD1B52" w:rsidRPr="00975907">
        <w:rPr>
          <w:rFonts w:ascii="Times New Roman" w:eastAsia="Times New Roman" w:hAnsi="Times New Roman"/>
          <w:sz w:val="28"/>
          <w:szCs w:val="28"/>
          <w:lang w:eastAsia="lv-LV"/>
        </w:rPr>
        <w:t>;</w:t>
      </w:r>
    </w:p>
    <w:p w14:paraId="4D0E3DB1" w14:textId="77777777" w:rsidR="00B2555B" w:rsidRDefault="00D6285C" w:rsidP="00964628">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BD1B52" w:rsidRPr="00975907">
        <w:rPr>
          <w:rFonts w:ascii="Times New Roman" w:eastAsia="Times New Roman" w:hAnsi="Times New Roman"/>
          <w:sz w:val="28"/>
          <w:szCs w:val="28"/>
          <w:lang w:eastAsia="lv-LV"/>
        </w:rPr>
        <w:t>.2. LVS 420</w:t>
      </w:r>
      <w:r w:rsidR="002D786A">
        <w:rPr>
          <w:rFonts w:eastAsia="Times New Roman"/>
          <w:szCs w:val="28"/>
        </w:rPr>
        <w:t>:</w:t>
      </w:r>
      <w:r w:rsidR="002D786A" w:rsidRPr="00940656">
        <w:rPr>
          <w:rFonts w:ascii="Times New Roman" w:eastAsia="Times New Roman" w:hAnsi="Times New Roman"/>
          <w:sz w:val="28"/>
          <w:szCs w:val="28"/>
          <w:lang w:eastAsia="lv-LV"/>
        </w:rPr>
        <w:t>2010/AC:2014</w:t>
      </w:r>
      <w:r w:rsidR="002D786A">
        <w:rPr>
          <w:rFonts w:eastAsia="Times New Roman"/>
          <w:szCs w:val="28"/>
        </w:rPr>
        <w:t xml:space="preserve"> </w:t>
      </w:r>
      <w:r w:rsidR="00A34849" w:rsidRPr="00975907">
        <w:rPr>
          <w:rFonts w:ascii="Times New Roman" w:eastAsia="Times New Roman" w:hAnsi="Times New Roman"/>
          <w:sz w:val="28"/>
          <w:szCs w:val="28"/>
          <w:lang w:eastAsia="lv-LV"/>
        </w:rPr>
        <w:t>„</w:t>
      </w:r>
      <w:r w:rsidR="00BD1B52" w:rsidRPr="00975907">
        <w:rPr>
          <w:rFonts w:ascii="Times New Roman" w:eastAsia="Times New Roman" w:hAnsi="Times New Roman"/>
          <w:sz w:val="28"/>
          <w:szCs w:val="28"/>
          <w:lang w:eastAsia="lv-LV"/>
        </w:rPr>
        <w:t>Gāzes iekārtas. Gāzes aparātu uzstādīšanas noteikumi</w:t>
      </w:r>
      <w:r w:rsidR="00A34849" w:rsidRPr="00975907">
        <w:rPr>
          <w:rFonts w:ascii="Times New Roman" w:eastAsia="Times New Roman" w:hAnsi="Times New Roman"/>
          <w:sz w:val="28"/>
          <w:szCs w:val="28"/>
          <w:lang w:eastAsia="lv-LV"/>
        </w:rPr>
        <w:t>”;</w:t>
      </w:r>
    </w:p>
    <w:p w14:paraId="4D0E3DB3" w14:textId="6484F639" w:rsidR="00B2555B" w:rsidRDefault="00D6285C" w:rsidP="00964628">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BD1B52" w:rsidRPr="00975907">
        <w:rPr>
          <w:rFonts w:ascii="Times New Roman" w:eastAsia="Times New Roman" w:hAnsi="Times New Roman"/>
          <w:sz w:val="28"/>
          <w:szCs w:val="28"/>
          <w:lang w:eastAsia="lv-LV"/>
        </w:rPr>
        <w:t>.3.</w:t>
      </w:r>
      <w:r w:rsidR="00841CA6" w:rsidRPr="00975907">
        <w:rPr>
          <w:rFonts w:ascii="Times New Roman" w:eastAsia="Times New Roman" w:hAnsi="Times New Roman"/>
          <w:sz w:val="28"/>
          <w:szCs w:val="28"/>
          <w:lang w:eastAsia="lv-LV"/>
        </w:rPr>
        <w:t xml:space="preserve"> </w:t>
      </w:r>
      <w:r w:rsidR="00BD1B52" w:rsidRPr="00975907">
        <w:rPr>
          <w:rFonts w:ascii="Times New Roman" w:eastAsia="Times New Roman" w:hAnsi="Times New Roman"/>
          <w:sz w:val="28"/>
          <w:szCs w:val="28"/>
          <w:lang w:eastAsia="lv-LV"/>
        </w:rPr>
        <w:t>LVS 445</w:t>
      </w:r>
      <w:r w:rsidR="002D786A">
        <w:rPr>
          <w:rFonts w:ascii="Times New Roman" w:eastAsia="Times New Roman" w:hAnsi="Times New Roman"/>
          <w:sz w:val="28"/>
          <w:szCs w:val="28"/>
          <w:lang w:eastAsia="lv-LV"/>
        </w:rPr>
        <w:t>:2011</w:t>
      </w:r>
      <w:r w:rsidR="00A34849" w:rsidRPr="00975907">
        <w:rPr>
          <w:rFonts w:ascii="Times New Roman" w:eastAsia="Times New Roman" w:hAnsi="Times New Roman"/>
          <w:sz w:val="28"/>
          <w:szCs w:val="28"/>
          <w:lang w:eastAsia="lv-LV"/>
        </w:rPr>
        <w:t xml:space="preserve"> „</w:t>
      </w:r>
      <w:r w:rsidR="00FB5335" w:rsidRPr="00975907">
        <w:rPr>
          <w:rFonts w:ascii="Times New Roman" w:eastAsia="Times New Roman" w:hAnsi="Times New Roman"/>
          <w:sz w:val="28"/>
          <w:szCs w:val="28"/>
          <w:lang w:eastAsia="lv-LV"/>
        </w:rPr>
        <w:t xml:space="preserve">Dabasgāzes sadales sistēmas un lietotāja dabasgāzes apgādes sistēmas ar maksimālo darba spiedienu līdz 1,6 </w:t>
      </w:r>
      <w:proofErr w:type="spellStart"/>
      <w:r w:rsidR="00FB5335" w:rsidRPr="00975907">
        <w:rPr>
          <w:rFonts w:ascii="Times New Roman" w:eastAsia="Times New Roman" w:hAnsi="Times New Roman"/>
          <w:sz w:val="28"/>
          <w:szCs w:val="28"/>
          <w:lang w:eastAsia="lv-LV"/>
        </w:rPr>
        <w:t>MPa</w:t>
      </w:r>
      <w:proofErr w:type="spellEnd"/>
      <w:r w:rsidR="00FB5335" w:rsidRPr="00975907">
        <w:rPr>
          <w:rFonts w:ascii="Times New Roman" w:eastAsia="Times New Roman" w:hAnsi="Times New Roman"/>
          <w:sz w:val="28"/>
          <w:szCs w:val="28"/>
          <w:lang w:eastAsia="lv-LV"/>
        </w:rPr>
        <w:t xml:space="preserve"> (16 bar) ekspluatācija un tehniskā apkope</w:t>
      </w:r>
      <w:r w:rsidR="00A34849" w:rsidRPr="00975907">
        <w:rPr>
          <w:rFonts w:ascii="Times New Roman" w:eastAsia="Times New Roman" w:hAnsi="Times New Roman"/>
          <w:sz w:val="28"/>
          <w:szCs w:val="28"/>
          <w:lang w:eastAsia="lv-LV"/>
        </w:rPr>
        <w:t>”</w:t>
      </w:r>
      <w:r w:rsidR="002D786A">
        <w:rPr>
          <w:rFonts w:ascii="Times New Roman" w:eastAsia="Times New Roman" w:hAnsi="Times New Roman"/>
          <w:sz w:val="28"/>
          <w:szCs w:val="28"/>
          <w:lang w:eastAsia="lv-LV"/>
        </w:rPr>
        <w:t xml:space="preserve"> (turpmāk - </w:t>
      </w:r>
      <w:r w:rsidR="002D786A" w:rsidRPr="00975907">
        <w:rPr>
          <w:rFonts w:ascii="Times New Roman" w:eastAsia="Times New Roman" w:hAnsi="Times New Roman"/>
          <w:sz w:val="28"/>
          <w:szCs w:val="28"/>
          <w:lang w:eastAsia="lv-LV"/>
        </w:rPr>
        <w:t>LVS 445</w:t>
      </w:r>
      <w:r w:rsidR="002D786A">
        <w:rPr>
          <w:rFonts w:ascii="Times New Roman" w:eastAsia="Times New Roman" w:hAnsi="Times New Roman"/>
          <w:sz w:val="28"/>
          <w:szCs w:val="28"/>
          <w:lang w:eastAsia="lv-LV"/>
        </w:rPr>
        <w:t>)</w:t>
      </w:r>
      <w:r w:rsidR="00777F41">
        <w:rPr>
          <w:rFonts w:ascii="Times New Roman" w:eastAsia="Times New Roman" w:hAnsi="Times New Roman"/>
          <w:sz w:val="28"/>
          <w:szCs w:val="28"/>
          <w:lang w:eastAsia="lv-LV"/>
        </w:rPr>
        <w:t>.</w:t>
      </w:r>
    </w:p>
    <w:p w14:paraId="4D0E3DB4" w14:textId="77777777" w:rsidR="00181172" w:rsidRPr="00975907" w:rsidRDefault="00181172" w:rsidP="00156EA5">
      <w:pPr>
        <w:spacing w:after="0" w:line="240" w:lineRule="auto"/>
        <w:jc w:val="both"/>
        <w:rPr>
          <w:rFonts w:ascii="Times New Roman" w:eastAsia="Times New Roman" w:hAnsi="Times New Roman"/>
          <w:sz w:val="28"/>
          <w:szCs w:val="28"/>
          <w:lang w:eastAsia="lv-LV"/>
        </w:rPr>
      </w:pPr>
    </w:p>
    <w:p w14:paraId="4D0E3DB5" w14:textId="77777777" w:rsidR="00B9460E" w:rsidRPr="00975907" w:rsidRDefault="00D6285C" w:rsidP="00A0475F">
      <w:pPr>
        <w:spacing w:after="0" w:line="240" w:lineRule="auto"/>
        <w:ind w:firstLine="567"/>
        <w:jc w:val="both"/>
        <w:rPr>
          <w:rFonts w:ascii="Times New Roman" w:eastAsia="Times New Roman" w:hAnsi="Times New Roman"/>
          <w:sz w:val="28"/>
          <w:szCs w:val="28"/>
          <w:lang w:eastAsia="lv-LV"/>
        </w:rPr>
      </w:pPr>
      <w:bookmarkStart w:id="12" w:name="p5"/>
      <w:bookmarkStart w:id="13" w:name="p-152603"/>
      <w:bookmarkStart w:id="14" w:name="n2"/>
      <w:bookmarkEnd w:id="12"/>
      <w:bookmarkEnd w:id="13"/>
      <w:bookmarkEnd w:id="14"/>
      <w:r>
        <w:rPr>
          <w:rFonts w:ascii="Times New Roman" w:eastAsia="Times New Roman" w:hAnsi="Times New Roman"/>
          <w:sz w:val="28"/>
          <w:szCs w:val="28"/>
          <w:lang w:eastAsia="lv-LV"/>
        </w:rPr>
        <w:t xml:space="preserve">5. </w:t>
      </w:r>
      <w:r w:rsidR="00784F00" w:rsidRPr="00D6285C">
        <w:rPr>
          <w:rFonts w:ascii="Times New Roman" w:eastAsia="Times New Roman" w:hAnsi="Times New Roman"/>
          <w:sz w:val="28"/>
          <w:szCs w:val="28"/>
          <w:lang w:eastAsia="lv-LV"/>
        </w:rPr>
        <w:t>Gāzesvadu s</w:t>
      </w:r>
      <w:r w:rsidR="00E440ED" w:rsidRPr="00D6285C">
        <w:rPr>
          <w:rFonts w:ascii="Times New Roman" w:eastAsia="Times New Roman" w:hAnsi="Times New Roman"/>
          <w:sz w:val="28"/>
          <w:szCs w:val="28"/>
          <w:lang w:eastAsia="en-GB"/>
        </w:rPr>
        <w:t>istēmas</w:t>
      </w:r>
      <w:r w:rsidR="00BD1B52" w:rsidRPr="00D6285C">
        <w:rPr>
          <w:rFonts w:ascii="Times New Roman" w:eastAsia="Times New Roman" w:hAnsi="Times New Roman"/>
          <w:sz w:val="28"/>
          <w:szCs w:val="28"/>
          <w:lang w:eastAsia="lv-LV"/>
        </w:rPr>
        <w:t xml:space="preserve"> projektēšanā, </w:t>
      </w:r>
      <w:r w:rsidR="007A389B" w:rsidRPr="00D6285C">
        <w:rPr>
          <w:rFonts w:ascii="Times New Roman" w:eastAsia="Times New Roman" w:hAnsi="Times New Roman"/>
          <w:sz w:val="28"/>
          <w:szCs w:val="28"/>
          <w:lang w:eastAsia="lv-LV"/>
        </w:rPr>
        <w:t>būvdarb</w:t>
      </w:r>
      <w:r w:rsidR="00A17A80" w:rsidRPr="00D6285C">
        <w:rPr>
          <w:rFonts w:ascii="Times New Roman" w:eastAsia="Times New Roman" w:hAnsi="Times New Roman"/>
          <w:sz w:val="28"/>
          <w:szCs w:val="28"/>
          <w:lang w:eastAsia="lv-LV"/>
        </w:rPr>
        <w:t>iem</w:t>
      </w:r>
      <w:r w:rsidR="007A389B" w:rsidRPr="00D6285C">
        <w:rPr>
          <w:rFonts w:ascii="Times New Roman" w:eastAsia="Times New Roman" w:hAnsi="Times New Roman"/>
          <w:sz w:val="28"/>
          <w:szCs w:val="28"/>
          <w:lang w:eastAsia="lv-LV"/>
        </w:rPr>
        <w:t xml:space="preserve"> </w:t>
      </w:r>
      <w:r w:rsidR="00BD1B52" w:rsidRPr="00D6285C">
        <w:rPr>
          <w:rFonts w:ascii="Times New Roman" w:eastAsia="Times New Roman" w:hAnsi="Times New Roman"/>
          <w:sz w:val="28"/>
          <w:szCs w:val="28"/>
          <w:lang w:eastAsia="lv-LV"/>
        </w:rPr>
        <w:t xml:space="preserve">un pieņemšanā ekspluatācijā piemēro to Latvijas nacionālo standartu prasības, kuru sarakstu pēc Ekonomikas ministrijas ieteikuma valsts bezpeļņas sabiedrība ar ierobežotu atbildību </w:t>
      </w:r>
      <w:r w:rsidR="00514EE0" w:rsidRPr="00D6285C">
        <w:rPr>
          <w:rFonts w:ascii="Times New Roman" w:eastAsia="Times New Roman" w:hAnsi="Times New Roman"/>
          <w:sz w:val="28"/>
          <w:szCs w:val="28"/>
          <w:lang w:eastAsia="lv-LV"/>
        </w:rPr>
        <w:t>”</w:t>
      </w:r>
      <w:r w:rsidR="00BD1B52" w:rsidRPr="00D6285C">
        <w:rPr>
          <w:rFonts w:ascii="Times New Roman" w:eastAsia="Times New Roman" w:hAnsi="Times New Roman"/>
          <w:sz w:val="28"/>
          <w:szCs w:val="28"/>
          <w:lang w:eastAsia="lv-LV"/>
        </w:rPr>
        <w:t>Latvijas standarts</w:t>
      </w:r>
      <w:r w:rsidR="00514EE0" w:rsidRPr="00D6285C">
        <w:rPr>
          <w:rFonts w:ascii="Times New Roman" w:eastAsia="Times New Roman" w:hAnsi="Times New Roman"/>
          <w:sz w:val="28"/>
          <w:szCs w:val="28"/>
          <w:lang w:eastAsia="lv-LV"/>
        </w:rPr>
        <w:t xml:space="preserve">„ </w:t>
      </w:r>
      <w:r w:rsidR="00BD1B52" w:rsidRPr="00D6285C">
        <w:rPr>
          <w:rFonts w:ascii="Times New Roman" w:eastAsia="Times New Roman" w:hAnsi="Times New Roman"/>
          <w:sz w:val="28"/>
          <w:szCs w:val="28"/>
          <w:lang w:eastAsia="lv-LV"/>
        </w:rPr>
        <w:t xml:space="preserve">ir publicējusi </w:t>
      </w:r>
      <w:r w:rsidR="00156EA5">
        <w:rPr>
          <w:rFonts w:ascii="Times New Roman" w:eastAsia="Times New Roman" w:hAnsi="Times New Roman"/>
          <w:sz w:val="28"/>
          <w:szCs w:val="28"/>
          <w:lang w:eastAsia="lv-LV"/>
        </w:rPr>
        <w:t>savā tīmekļa vietnē.</w:t>
      </w:r>
    </w:p>
    <w:p w14:paraId="4D0E3DB6" w14:textId="77777777" w:rsidR="00181172" w:rsidRPr="00181172" w:rsidRDefault="00181172" w:rsidP="00A0475F">
      <w:pPr>
        <w:spacing w:after="0" w:line="240" w:lineRule="auto"/>
        <w:rPr>
          <w:rFonts w:ascii="Times New Roman" w:eastAsia="Times New Roman" w:hAnsi="Times New Roman"/>
          <w:b/>
          <w:bCs/>
          <w:sz w:val="28"/>
          <w:szCs w:val="28"/>
          <w:lang w:eastAsia="lv-LV"/>
        </w:rPr>
      </w:pPr>
    </w:p>
    <w:p w14:paraId="4D0E3DB7" w14:textId="77777777" w:rsidR="005B6CC3" w:rsidRDefault="00856F47" w:rsidP="006A73CD">
      <w:pPr>
        <w:spacing w:after="0" w:line="240" w:lineRule="auto"/>
        <w:ind w:firstLine="567"/>
        <w:jc w:val="both"/>
        <w:rPr>
          <w:rFonts w:ascii="Times New Roman" w:eastAsia="Times New Roman" w:hAnsi="Times New Roman"/>
          <w:sz w:val="28"/>
          <w:szCs w:val="28"/>
          <w:lang w:eastAsia="lv-LV"/>
        </w:rPr>
      </w:pPr>
      <w:bookmarkStart w:id="15" w:name="p6"/>
      <w:bookmarkStart w:id="16" w:name="p-152605"/>
      <w:bookmarkStart w:id="17" w:name="p7"/>
      <w:bookmarkStart w:id="18" w:name="p-152606"/>
      <w:bookmarkStart w:id="19" w:name="p8"/>
      <w:bookmarkStart w:id="20" w:name="p-162940"/>
      <w:bookmarkEnd w:id="15"/>
      <w:bookmarkEnd w:id="16"/>
      <w:bookmarkEnd w:id="17"/>
      <w:bookmarkEnd w:id="18"/>
      <w:bookmarkEnd w:id="19"/>
      <w:bookmarkEnd w:id="20"/>
      <w:r w:rsidRPr="00975907">
        <w:rPr>
          <w:rFonts w:ascii="Times New Roman" w:eastAsia="Times New Roman" w:hAnsi="Times New Roman"/>
          <w:sz w:val="28"/>
          <w:szCs w:val="28"/>
          <w:lang w:eastAsia="lv-LV"/>
        </w:rPr>
        <w:t>6</w:t>
      </w:r>
      <w:r w:rsidR="00647856" w:rsidRPr="00975907">
        <w:rPr>
          <w:rFonts w:ascii="Times New Roman" w:eastAsia="Times New Roman" w:hAnsi="Times New Roman"/>
          <w:sz w:val="28"/>
          <w:szCs w:val="28"/>
          <w:lang w:eastAsia="lv-LV"/>
        </w:rPr>
        <w:t>.</w:t>
      </w:r>
      <w:r w:rsidR="00AC3321" w:rsidRPr="00975907">
        <w:rPr>
          <w:rFonts w:ascii="Times New Roman" w:eastAsia="Times New Roman" w:hAnsi="Times New Roman"/>
          <w:sz w:val="28"/>
          <w:szCs w:val="28"/>
          <w:lang w:eastAsia="lv-LV"/>
        </w:rPr>
        <w:t> </w:t>
      </w:r>
      <w:r w:rsidR="00313713" w:rsidRPr="00975907">
        <w:rPr>
          <w:rFonts w:ascii="Times New Roman" w:eastAsia="Times New Roman" w:hAnsi="Times New Roman"/>
          <w:sz w:val="28"/>
          <w:szCs w:val="28"/>
          <w:lang w:eastAsia="lv-LV"/>
        </w:rPr>
        <w:t>Gāzesvadu s</w:t>
      </w:r>
      <w:r w:rsidR="009D7E64" w:rsidRPr="00975907">
        <w:rPr>
          <w:rFonts w:ascii="Times New Roman" w:eastAsia="Times New Roman" w:hAnsi="Times New Roman"/>
          <w:sz w:val="28"/>
          <w:szCs w:val="28"/>
          <w:lang w:eastAsia="lv-LV"/>
        </w:rPr>
        <w:t>istēm</w:t>
      </w:r>
      <w:r w:rsidR="006C1E12" w:rsidRPr="00975907">
        <w:rPr>
          <w:rFonts w:ascii="Times New Roman" w:eastAsia="Times New Roman" w:hAnsi="Times New Roman"/>
          <w:sz w:val="28"/>
          <w:szCs w:val="28"/>
          <w:lang w:eastAsia="lv-LV"/>
        </w:rPr>
        <w:t>u</w:t>
      </w:r>
      <w:r w:rsidR="009D7E64" w:rsidRPr="00975907">
        <w:rPr>
          <w:rFonts w:ascii="Times New Roman" w:eastAsia="Times New Roman" w:hAnsi="Times New Roman"/>
          <w:sz w:val="28"/>
          <w:szCs w:val="28"/>
          <w:lang w:eastAsia="lv-LV"/>
        </w:rPr>
        <w:t xml:space="preserve"> projektē</w:t>
      </w:r>
      <w:r w:rsidR="007A7CF5" w:rsidRPr="00975907">
        <w:rPr>
          <w:rFonts w:ascii="Times New Roman" w:eastAsia="Times New Roman" w:hAnsi="Times New Roman"/>
          <w:sz w:val="28"/>
          <w:szCs w:val="28"/>
          <w:lang w:eastAsia="lv-LV"/>
        </w:rPr>
        <w:t xml:space="preserve">, </w:t>
      </w:r>
      <w:r w:rsidR="000202E1" w:rsidRPr="00975907">
        <w:rPr>
          <w:rFonts w:ascii="Times New Roman" w:eastAsia="Times New Roman" w:hAnsi="Times New Roman"/>
          <w:sz w:val="28"/>
          <w:szCs w:val="28"/>
          <w:lang w:eastAsia="lv-LV"/>
        </w:rPr>
        <w:t>būvē</w:t>
      </w:r>
      <w:r w:rsidR="007A7CF5" w:rsidRPr="00975907">
        <w:rPr>
          <w:rFonts w:ascii="Times New Roman" w:eastAsia="Times New Roman" w:hAnsi="Times New Roman"/>
          <w:sz w:val="28"/>
          <w:szCs w:val="28"/>
          <w:lang w:eastAsia="lv-LV"/>
        </w:rPr>
        <w:t xml:space="preserve"> un ekspluatē</w:t>
      </w:r>
      <w:r w:rsidR="000202E1" w:rsidRPr="00975907">
        <w:rPr>
          <w:rFonts w:ascii="Times New Roman" w:eastAsia="Times New Roman" w:hAnsi="Times New Roman"/>
          <w:sz w:val="28"/>
          <w:szCs w:val="28"/>
          <w:lang w:eastAsia="lv-LV"/>
        </w:rPr>
        <w:t xml:space="preserve"> </w:t>
      </w:r>
      <w:r w:rsidR="009D7E64" w:rsidRPr="00975907">
        <w:rPr>
          <w:rFonts w:ascii="Times New Roman" w:eastAsia="Times New Roman" w:hAnsi="Times New Roman"/>
          <w:sz w:val="28"/>
          <w:szCs w:val="28"/>
          <w:lang w:eastAsia="lv-LV"/>
        </w:rPr>
        <w:t xml:space="preserve">tā, lai nodrošinātu </w:t>
      </w:r>
      <w:r w:rsidR="000B1A3E" w:rsidRPr="00975907">
        <w:rPr>
          <w:rFonts w:ascii="Times New Roman" w:eastAsia="Times New Roman" w:hAnsi="Times New Roman"/>
          <w:sz w:val="28"/>
          <w:szCs w:val="28"/>
          <w:lang w:eastAsia="lv-LV"/>
        </w:rPr>
        <w:t xml:space="preserve">tās </w:t>
      </w:r>
      <w:r w:rsidR="009D7E64" w:rsidRPr="00975907">
        <w:rPr>
          <w:rFonts w:ascii="Times New Roman" w:eastAsia="Times New Roman" w:hAnsi="Times New Roman"/>
          <w:sz w:val="28"/>
          <w:szCs w:val="28"/>
          <w:lang w:eastAsia="lv-LV"/>
        </w:rPr>
        <w:t>drošu</w:t>
      </w:r>
      <w:r w:rsidR="004445B6" w:rsidRPr="00975907">
        <w:rPr>
          <w:rFonts w:ascii="Times New Roman" w:eastAsia="Times New Roman" w:hAnsi="Times New Roman"/>
          <w:sz w:val="28"/>
          <w:szCs w:val="28"/>
          <w:lang w:eastAsia="lv-LV"/>
        </w:rPr>
        <w:t>, energoefektīvu</w:t>
      </w:r>
      <w:r w:rsidR="009D7E64" w:rsidRPr="00975907">
        <w:rPr>
          <w:rFonts w:ascii="Times New Roman" w:eastAsia="Times New Roman" w:hAnsi="Times New Roman"/>
          <w:sz w:val="28"/>
          <w:szCs w:val="28"/>
          <w:lang w:eastAsia="lv-LV"/>
        </w:rPr>
        <w:t xml:space="preserve"> </w:t>
      </w:r>
      <w:r w:rsidR="000B1A3E" w:rsidRPr="00975907">
        <w:rPr>
          <w:rFonts w:ascii="Times New Roman" w:eastAsia="Times New Roman" w:hAnsi="Times New Roman"/>
          <w:sz w:val="28"/>
          <w:szCs w:val="28"/>
          <w:lang w:eastAsia="lv-LV"/>
        </w:rPr>
        <w:t xml:space="preserve">un inženiertehniskās </w:t>
      </w:r>
      <w:r w:rsidR="00137013" w:rsidRPr="00975907">
        <w:rPr>
          <w:rFonts w:ascii="Times New Roman" w:eastAsia="Times New Roman" w:hAnsi="Times New Roman"/>
          <w:sz w:val="28"/>
          <w:szCs w:val="28"/>
          <w:lang w:eastAsia="lv-LV"/>
        </w:rPr>
        <w:t>kvalitātes</w:t>
      </w:r>
      <w:r w:rsidR="000B1A3E" w:rsidRPr="00975907">
        <w:rPr>
          <w:rFonts w:ascii="Times New Roman" w:eastAsia="Times New Roman" w:hAnsi="Times New Roman"/>
          <w:sz w:val="28"/>
          <w:szCs w:val="28"/>
          <w:lang w:eastAsia="lv-LV"/>
        </w:rPr>
        <w:t xml:space="preserve"> princi</w:t>
      </w:r>
      <w:r w:rsidR="00B6610A" w:rsidRPr="00975907">
        <w:rPr>
          <w:rFonts w:ascii="Times New Roman" w:eastAsia="Times New Roman" w:hAnsi="Times New Roman"/>
          <w:sz w:val="28"/>
          <w:szCs w:val="28"/>
          <w:lang w:eastAsia="lv-LV"/>
        </w:rPr>
        <w:t>pi</w:t>
      </w:r>
      <w:r w:rsidR="000B1A3E" w:rsidRPr="00975907">
        <w:rPr>
          <w:rFonts w:ascii="Times New Roman" w:eastAsia="Times New Roman" w:hAnsi="Times New Roman"/>
          <w:sz w:val="28"/>
          <w:szCs w:val="28"/>
          <w:lang w:eastAsia="lv-LV"/>
        </w:rPr>
        <w:t xml:space="preserve">em </w:t>
      </w:r>
      <w:r w:rsidR="00647856" w:rsidRPr="00975907">
        <w:rPr>
          <w:rFonts w:ascii="Times New Roman" w:eastAsia="Times New Roman" w:hAnsi="Times New Roman"/>
          <w:sz w:val="28"/>
          <w:szCs w:val="28"/>
          <w:lang w:eastAsia="lv-LV"/>
        </w:rPr>
        <w:t xml:space="preserve">atbilstošu </w:t>
      </w:r>
      <w:r w:rsidR="009D7E64" w:rsidRPr="00975907">
        <w:rPr>
          <w:rFonts w:ascii="Times New Roman" w:eastAsia="Times New Roman" w:hAnsi="Times New Roman"/>
          <w:sz w:val="28"/>
          <w:szCs w:val="28"/>
          <w:lang w:eastAsia="lv-LV"/>
        </w:rPr>
        <w:t>lietošanu</w:t>
      </w:r>
      <w:r w:rsidR="006C1E12" w:rsidRPr="00975907">
        <w:rPr>
          <w:rFonts w:ascii="Times New Roman" w:eastAsia="Times New Roman" w:hAnsi="Times New Roman"/>
          <w:sz w:val="28"/>
          <w:szCs w:val="28"/>
          <w:lang w:eastAsia="lv-LV"/>
        </w:rPr>
        <w:t xml:space="preserve"> visā tās ekspluatācijas laikā.</w:t>
      </w:r>
      <w:r w:rsidR="009D7E64" w:rsidRPr="00975907">
        <w:rPr>
          <w:rFonts w:ascii="Times New Roman" w:eastAsia="Times New Roman" w:hAnsi="Times New Roman"/>
          <w:sz w:val="28"/>
          <w:szCs w:val="28"/>
          <w:lang w:eastAsia="lv-LV"/>
        </w:rPr>
        <w:t xml:space="preserve"> </w:t>
      </w:r>
      <w:r w:rsidR="00CA39E0" w:rsidRPr="00975907">
        <w:rPr>
          <w:rFonts w:ascii="Times New Roman" w:eastAsia="Times New Roman" w:hAnsi="Times New Roman"/>
          <w:sz w:val="28"/>
          <w:szCs w:val="28"/>
          <w:lang w:eastAsia="lv-LV"/>
        </w:rPr>
        <w:t xml:space="preserve">Gāzesvadu sistēmas ekspluatācija un remontdarbi veicami atbilstoši LVS </w:t>
      </w:r>
      <w:r w:rsidR="00C9349F" w:rsidRPr="00975907">
        <w:rPr>
          <w:rFonts w:ascii="Times New Roman" w:eastAsia="Times New Roman" w:hAnsi="Times New Roman"/>
          <w:sz w:val="28"/>
          <w:szCs w:val="28"/>
          <w:lang w:eastAsia="lv-LV"/>
        </w:rPr>
        <w:t xml:space="preserve"> </w:t>
      </w:r>
      <w:r w:rsidR="00CA39E0" w:rsidRPr="00975907">
        <w:rPr>
          <w:rFonts w:ascii="Times New Roman" w:eastAsia="Times New Roman" w:hAnsi="Times New Roman"/>
          <w:sz w:val="28"/>
          <w:szCs w:val="28"/>
          <w:lang w:eastAsia="lv-LV"/>
        </w:rPr>
        <w:t>prasībām.</w:t>
      </w:r>
    </w:p>
    <w:p w14:paraId="4D0E3DB8"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B9"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7</w:t>
      </w:r>
      <w:r w:rsidR="00AC3321" w:rsidRPr="00975907">
        <w:rPr>
          <w:rFonts w:ascii="Times New Roman" w:eastAsia="Times New Roman" w:hAnsi="Times New Roman"/>
          <w:sz w:val="28"/>
          <w:szCs w:val="28"/>
          <w:lang w:eastAsia="lv-LV"/>
        </w:rPr>
        <w:t>. </w:t>
      </w:r>
      <w:r w:rsidR="00213818" w:rsidRPr="00975907">
        <w:rPr>
          <w:rFonts w:ascii="Times New Roman" w:eastAsia="Times New Roman" w:hAnsi="Times New Roman"/>
          <w:sz w:val="28"/>
          <w:szCs w:val="28"/>
          <w:lang w:eastAsia="lv-LV"/>
        </w:rPr>
        <w:t>Lietotājam ir atļauts</w:t>
      </w:r>
      <w:r w:rsidR="00AC3321" w:rsidRPr="00975907">
        <w:rPr>
          <w:rFonts w:ascii="Times New Roman" w:eastAsia="Times New Roman" w:hAnsi="Times New Roman"/>
          <w:sz w:val="28"/>
          <w:szCs w:val="28"/>
          <w:lang w:eastAsia="lv-LV"/>
        </w:rPr>
        <w:t xml:space="preserve">, saskaņojot ar dabasgāzes piegādātāju, </w:t>
      </w:r>
      <w:r w:rsidR="00213818" w:rsidRPr="00975907">
        <w:rPr>
          <w:rFonts w:ascii="Times New Roman" w:eastAsia="Times New Roman" w:hAnsi="Times New Roman"/>
          <w:sz w:val="28"/>
          <w:szCs w:val="28"/>
          <w:lang w:eastAsia="lv-LV"/>
        </w:rPr>
        <w:t>g</w:t>
      </w:r>
      <w:r w:rsidR="00272A65" w:rsidRPr="00975907">
        <w:rPr>
          <w:rFonts w:ascii="Times New Roman" w:eastAsia="Times New Roman" w:hAnsi="Times New Roman"/>
          <w:sz w:val="28"/>
          <w:szCs w:val="28"/>
          <w:lang w:eastAsia="lv-LV"/>
        </w:rPr>
        <w:t xml:space="preserve">azificētās telpās </w:t>
      </w:r>
      <w:r w:rsidR="009D7E64" w:rsidRPr="00975907">
        <w:rPr>
          <w:rFonts w:ascii="Times New Roman" w:eastAsia="Times New Roman" w:hAnsi="Times New Roman"/>
          <w:sz w:val="28"/>
          <w:szCs w:val="28"/>
          <w:lang w:eastAsia="lv-LV"/>
        </w:rPr>
        <w:t xml:space="preserve">nomainīt </w:t>
      </w:r>
      <w:r w:rsidR="00272A65" w:rsidRPr="00975907">
        <w:rPr>
          <w:rFonts w:ascii="Times New Roman" w:eastAsia="Times New Roman" w:hAnsi="Times New Roman"/>
          <w:sz w:val="28"/>
          <w:szCs w:val="28"/>
          <w:lang w:eastAsia="lv-LV"/>
        </w:rPr>
        <w:t>un pārvietot</w:t>
      </w:r>
      <w:r w:rsidR="00AC3321"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vienas telpas robežās gāzes </w:t>
      </w:r>
      <w:r w:rsidR="00213818" w:rsidRPr="00975907">
        <w:rPr>
          <w:rFonts w:ascii="Times New Roman" w:eastAsia="Times New Roman" w:hAnsi="Times New Roman"/>
          <w:sz w:val="28"/>
          <w:szCs w:val="28"/>
          <w:lang w:eastAsia="lv-LV"/>
        </w:rPr>
        <w:t xml:space="preserve">aparātus (gāzes </w:t>
      </w:r>
      <w:r w:rsidR="00272A65" w:rsidRPr="00975907">
        <w:rPr>
          <w:rFonts w:ascii="Times New Roman" w:eastAsia="Times New Roman" w:hAnsi="Times New Roman"/>
          <w:sz w:val="28"/>
          <w:szCs w:val="28"/>
          <w:lang w:eastAsia="lv-LV"/>
        </w:rPr>
        <w:t>plītis, laboratorijas degļus un citus gāzes aparātus</w:t>
      </w:r>
      <w:r w:rsidR="00FE0A15" w:rsidRPr="00975907">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no kuriem sadegšanas produkti netiek novadīti </w:t>
      </w:r>
      <w:proofErr w:type="spellStart"/>
      <w:r w:rsidR="00272A65" w:rsidRPr="00975907">
        <w:rPr>
          <w:rFonts w:ascii="Times New Roman" w:eastAsia="Times New Roman" w:hAnsi="Times New Roman"/>
          <w:sz w:val="28"/>
          <w:szCs w:val="28"/>
          <w:lang w:eastAsia="lv-LV"/>
        </w:rPr>
        <w:t>dūmkanālā</w:t>
      </w:r>
      <w:proofErr w:type="spellEnd"/>
      <w:r w:rsidR="00443A39" w:rsidRPr="00975907">
        <w:rPr>
          <w:rFonts w:ascii="Times New Roman" w:eastAsia="Times New Roman" w:hAnsi="Times New Roman"/>
          <w:sz w:val="28"/>
          <w:szCs w:val="28"/>
          <w:lang w:eastAsia="lv-LV"/>
        </w:rPr>
        <w:t>.</w:t>
      </w:r>
    </w:p>
    <w:p w14:paraId="4D0E3DBA"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BB"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8</w:t>
      </w:r>
      <w:r w:rsidR="009D7E64" w:rsidRPr="00975907">
        <w:rPr>
          <w:rFonts w:ascii="Times New Roman" w:eastAsia="Times New Roman" w:hAnsi="Times New Roman"/>
          <w:sz w:val="28"/>
          <w:szCs w:val="28"/>
          <w:lang w:eastAsia="lv-LV"/>
        </w:rPr>
        <w:t xml:space="preserve">. Lai </w:t>
      </w:r>
      <w:r w:rsidR="00A84ABD" w:rsidRPr="00975907">
        <w:rPr>
          <w:rFonts w:ascii="Times New Roman" w:eastAsia="Times New Roman" w:hAnsi="Times New Roman"/>
          <w:sz w:val="28"/>
          <w:szCs w:val="28"/>
          <w:lang w:eastAsia="lv-LV"/>
        </w:rPr>
        <w:t>nomainītu</w:t>
      </w:r>
      <w:r w:rsidR="000E494E" w:rsidRPr="00975907">
        <w:rPr>
          <w:rFonts w:ascii="Times New Roman" w:eastAsia="Times New Roman" w:hAnsi="Times New Roman"/>
          <w:sz w:val="28"/>
          <w:szCs w:val="28"/>
          <w:lang w:eastAsia="lv-LV"/>
        </w:rPr>
        <w:t xml:space="preserve"> vai</w:t>
      </w:r>
      <w:r w:rsidR="00A84ABD" w:rsidRPr="00975907">
        <w:rPr>
          <w:rFonts w:ascii="Times New Roman" w:eastAsia="Times New Roman" w:hAnsi="Times New Roman"/>
          <w:sz w:val="28"/>
          <w:szCs w:val="28"/>
          <w:lang w:eastAsia="lv-LV"/>
        </w:rPr>
        <w:t xml:space="preserve"> </w:t>
      </w:r>
      <w:r w:rsidR="009D7E64" w:rsidRPr="00975907">
        <w:rPr>
          <w:rFonts w:ascii="Times New Roman" w:eastAsia="Times New Roman" w:hAnsi="Times New Roman"/>
          <w:sz w:val="28"/>
          <w:szCs w:val="28"/>
          <w:lang w:eastAsia="lv-LV"/>
        </w:rPr>
        <w:t xml:space="preserve">pārvietotu vienas telpas robežās aparātus, kuru sadegšanas produkti tiek novadīti </w:t>
      </w:r>
      <w:proofErr w:type="spellStart"/>
      <w:r w:rsidR="009D7E64" w:rsidRPr="00975907">
        <w:rPr>
          <w:rFonts w:ascii="Times New Roman" w:eastAsia="Times New Roman" w:hAnsi="Times New Roman"/>
          <w:sz w:val="28"/>
          <w:szCs w:val="28"/>
          <w:lang w:eastAsia="lv-LV"/>
        </w:rPr>
        <w:t>dūmkanālā</w:t>
      </w:r>
      <w:proofErr w:type="spellEnd"/>
      <w:r w:rsidR="009D7E64" w:rsidRPr="00975907">
        <w:rPr>
          <w:rFonts w:ascii="Times New Roman" w:eastAsia="Times New Roman" w:hAnsi="Times New Roman"/>
          <w:sz w:val="28"/>
          <w:szCs w:val="28"/>
          <w:lang w:eastAsia="lv-LV"/>
        </w:rPr>
        <w:t xml:space="preserve">, ir jāsaņem </w:t>
      </w:r>
      <w:r w:rsidR="00C6482D" w:rsidRPr="00975907">
        <w:rPr>
          <w:rFonts w:ascii="Times New Roman" w:eastAsia="Times New Roman" w:hAnsi="Times New Roman"/>
          <w:sz w:val="28"/>
          <w:szCs w:val="28"/>
          <w:lang w:eastAsia="lv-LV"/>
        </w:rPr>
        <w:t xml:space="preserve">gāzes piegādātāja atļauja, </w:t>
      </w:r>
      <w:r w:rsidR="009D7E64" w:rsidRPr="00975907">
        <w:rPr>
          <w:rFonts w:ascii="Times New Roman" w:eastAsia="Times New Roman" w:hAnsi="Times New Roman"/>
          <w:sz w:val="28"/>
          <w:szCs w:val="28"/>
          <w:lang w:eastAsia="lv-LV"/>
        </w:rPr>
        <w:t xml:space="preserve">akts </w:t>
      </w:r>
      <w:r w:rsidR="00C6482D" w:rsidRPr="00975907">
        <w:rPr>
          <w:rFonts w:ascii="Times New Roman" w:eastAsia="Times New Roman" w:hAnsi="Times New Roman"/>
          <w:sz w:val="28"/>
          <w:szCs w:val="28"/>
          <w:lang w:eastAsia="lv-LV"/>
        </w:rPr>
        <w:t>par</w:t>
      </w:r>
      <w:r w:rsidR="009D7E64" w:rsidRPr="00975907">
        <w:rPr>
          <w:rFonts w:ascii="Times New Roman" w:eastAsia="Times New Roman" w:hAnsi="Times New Roman"/>
          <w:sz w:val="28"/>
          <w:szCs w:val="28"/>
          <w:lang w:eastAsia="lv-LV"/>
        </w:rPr>
        <w:t xml:space="preserve"> dūmvadu un ventilācijas kanālu tehnisko stāvokli</w:t>
      </w:r>
      <w:r w:rsidR="00C6482D" w:rsidRPr="00975907">
        <w:rPr>
          <w:rFonts w:ascii="Times New Roman" w:eastAsia="Times New Roman" w:hAnsi="Times New Roman"/>
          <w:sz w:val="28"/>
          <w:szCs w:val="28"/>
          <w:lang w:eastAsia="lv-LV"/>
        </w:rPr>
        <w:t xml:space="preserve"> un jāizstrādā </w:t>
      </w:r>
      <w:r w:rsidR="009D7E64" w:rsidRPr="00975907">
        <w:rPr>
          <w:rFonts w:ascii="Times New Roman" w:eastAsia="Times New Roman" w:hAnsi="Times New Roman"/>
          <w:sz w:val="28"/>
          <w:szCs w:val="28"/>
          <w:lang w:eastAsia="lv-LV"/>
        </w:rPr>
        <w:t>tehniskais risinājum</w:t>
      </w:r>
      <w:r w:rsidR="00C6482D" w:rsidRPr="00975907">
        <w:rPr>
          <w:rFonts w:ascii="Times New Roman" w:eastAsia="Times New Roman" w:hAnsi="Times New Roman"/>
          <w:sz w:val="28"/>
          <w:szCs w:val="28"/>
          <w:lang w:eastAsia="lv-LV"/>
        </w:rPr>
        <w:t>s</w:t>
      </w:r>
      <w:r w:rsidR="0056728F" w:rsidRPr="00975907">
        <w:rPr>
          <w:rFonts w:ascii="Times New Roman" w:eastAsia="Times New Roman" w:hAnsi="Times New Roman"/>
          <w:sz w:val="28"/>
          <w:szCs w:val="28"/>
          <w:lang w:eastAsia="lv-LV"/>
        </w:rPr>
        <w:t>.</w:t>
      </w:r>
    </w:p>
    <w:p w14:paraId="4D0E3DBC"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BD"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9</w:t>
      </w:r>
      <w:r w:rsidR="009D7E64" w:rsidRPr="00975907">
        <w:rPr>
          <w:rFonts w:ascii="Times New Roman" w:eastAsia="Times New Roman" w:hAnsi="Times New Roman"/>
          <w:sz w:val="28"/>
          <w:szCs w:val="28"/>
          <w:lang w:eastAsia="lv-LV"/>
        </w:rPr>
        <w:t xml:space="preserve">. Lai </w:t>
      </w:r>
      <w:r w:rsidR="00415260" w:rsidRPr="00975907">
        <w:rPr>
          <w:rFonts w:ascii="Times New Roman" w:eastAsia="Times New Roman" w:hAnsi="Times New Roman"/>
          <w:sz w:val="28"/>
          <w:szCs w:val="28"/>
          <w:lang w:eastAsia="lv-LV"/>
        </w:rPr>
        <w:t xml:space="preserve">uzstādītu jaunas vai papildus iekārtas, kā arī lai </w:t>
      </w:r>
      <w:r w:rsidR="009D7E64" w:rsidRPr="00975907">
        <w:rPr>
          <w:rFonts w:ascii="Times New Roman" w:eastAsia="Times New Roman" w:hAnsi="Times New Roman"/>
          <w:sz w:val="28"/>
          <w:szCs w:val="28"/>
          <w:lang w:eastAsia="lv-LV"/>
        </w:rPr>
        <w:t>pārvietotu uz citu telpu esošās iekārtas,</w:t>
      </w:r>
      <w:r w:rsidR="00415260" w:rsidRPr="00975907">
        <w:rPr>
          <w:rFonts w:ascii="Times New Roman" w:eastAsia="Times New Roman" w:hAnsi="Times New Roman"/>
          <w:sz w:val="28"/>
          <w:szCs w:val="28"/>
          <w:lang w:eastAsia="lv-LV"/>
        </w:rPr>
        <w:t xml:space="preserve"> </w:t>
      </w:r>
      <w:r w:rsidR="009D7E64" w:rsidRPr="00975907">
        <w:rPr>
          <w:rFonts w:ascii="Times New Roman" w:eastAsia="Times New Roman" w:hAnsi="Times New Roman"/>
          <w:sz w:val="28"/>
          <w:szCs w:val="28"/>
          <w:lang w:eastAsia="lv-LV"/>
        </w:rPr>
        <w:t xml:space="preserve">ir jāsaņem </w:t>
      </w:r>
      <w:r w:rsidR="00415260" w:rsidRPr="00975907">
        <w:rPr>
          <w:rFonts w:ascii="Times New Roman" w:eastAsia="Times New Roman" w:hAnsi="Times New Roman"/>
          <w:sz w:val="28"/>
          <w:szCs w:val="28"/>
          <w:lang w:eastAsia="lv-LV"/>
        </w:rPr>
        <w:t xml:space="preserve">gāzes piegādātāja tehniskie noteikumi, </w:t>
      </w:r>
      <w:r w:rsidR="009D7E64" w:rsidRPr="00975907">
        <w:rPr>
          <w:rFonts w:ascii="Times New Roman" w:eastAsia="Times New Roman" w:hAnsi="Times New Roman"/>
          <w:sz w:val="28"/>
          <w:szCs w:val="28"/>
          <w:lang w:eastAsia="lv-LV"/>
        </w:rPr>
        <w:t>akts par dūmvadu un ventilācijas kanālu tehnisko stāvokli</w:t>
      </w:r>
      <w:r w:rsidR="00415260" w:rsidRPr="00975907">
        <w:rPr>
          <w:rFonts w:ascii="Times New Roman" w:eastAsia="Times New Roman" w:hAnsi="Times New Roman"/>
          <w:sz w:val="28"/>
          <w:szCs w:val="28"/>
          <w:lang w:eastAsia="lv-LV"/>
        </w:rPr>
        <w:t xml:space="preserve"> un </w:t>
      </w:r>
      <w:r w:rsidR="009D7E64" w:rsidRPr="00975907">
        <w:rPr>
          <w:rFonts w:ascii="Times New Roman" w:eastAsia="Times New Roman" w:hAnsi="Times New Roman"/>
          <w:sz w:val="28"/>
          <w:szCs w:val="28"/>
          <w:lang w:eastAsia="lv-LV"/>
        </w:rPr>
        <w:t>jāizstrādā būvprojekts</w:t>
      </w:r>
      <w:r w:rsidR="00EC4DB2" w:rsidRPr="00975907">
        <w:rPr>
          <w:rFonts w:ascii="Times New Roman" w:eastAsia="Times New Roman" w:hAnsi="Times New Roman"/>
          <w:sz w:val="28"/>
          <w:szCs w:val="28"/>
          <w:lang w:eastAsia="lv-LV"/>
        </w:rPr>
        <w:t>.</w:t>
      </w:r>
    </w:p>
    <w:p w14:paraId="4D0E3DBE"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BF"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21" w:name="p10"/>
      <w:bookmarkStart w:id="22" w:name="p-152609"/>
      <w:bookmarkStart w:id="23" w:name="p11"/>
      <w:bookmarkStart w:id="24" w:name="p-152610"/>
      <w:bookmarkEnd w:id="21"/>
      <w:bookmarkEnd w:id="22"/>
      <w:bookmarkEnd w:id="23"/>
      <w:bookmarkEnd w:id="24"/>
      <w:r w:rsidRPr="00975907">
        <w:rPr>
          <w:rFonts w:ascii="Times New Roman" w:eastAsia="Times New Roman" w:hAnsi="Times New Roman"/>
          <w:sz w:val="28"/>
          <w:szCs w:val="28"/>
          <w:lang w:eastAsia="lv-LV"/>
        </w:rPr>
        <w:t>10</w:t>
      </w:r>
      <w:r w:rsidR="00272A65" w:rsidRPr="00975907">
        <w:rPr>
          <w:rFonts w:ascii="Times New Roman" w:eastAsia="Times New Roman" w:hAnsi="Times New Roman"/>
          <w:sz w:val="28"/>
          <w:szCs w:val="28"/>
          <w:lang w:eastAsia="lv-LV"/>
        </w:rPr>
        <w:t xml:space="preserve">. Atļauts rūpnieciskos uzņēmumos ražošanas vajadzībām izmantot </w:t>
      </w:r>
      <w:proofErr w:type="spellStart"/>
      <w:r w:rsidR="00272A65" w:rsidRPr="00975907">
        <w:rPr>
          <w:rFonts w:ascii="Times New Roman" w:eastAsia="Times New Roman" w:hAnsi="Times New Roman"/>
          <w:sz w:val="28"/>
          <w:szCs w:val="28"/>
          <w:lang w:eastAsia="lv-LV"/>
        </w:rPr>
        <w:t>neodorizētu</w:t>
      </w:r>
      <w:proofErr w:type="spellEnd"/>
      <w:r w:rsidR="00272A65" w:rsidRPr="00975907">
        <w:rPr>
          <w:rFonts w:ascii="Times New Roman" w:eastAsia="Times New Roman" w:hAnsi="Times New Roman"/>
          <w:sz w:val="28"/>
          <w:szCs w:val="28"/>
          <w:lang w:eastAsia="lv-LV"/>
        </w:rPr>
        <w:t xml:space="preserve"> gāzi, ja būvprojektā paredzēti tādi drošības pasākumi, kas nodrošina </w:t>
      </w:r>
      <w:proofErr w:type="spellStart"/>
      <w:r w:rsidR="00272A65" w:rsidRPr="00975907">
        <w:rPr>
          <w:rFonts w:ascii="Times New Roman" w:eastAsia="Times New Roman" w:hAnsi="Times New Roman"/>
          <w:sz w:val="28"/>
          <w:szCs w:val="28"/>
          <w:lang w:eastAsia="lv-LV"/>
        </w:rPr>
        <w:t>neodorizētās</w:t>
      </w:r>
      <w:proofErr w:type="spellEnd"/>
      <w:r w:rsidR="00272A65" w:rsidRPr="00975907">
        <w:rPr>
          <w:rFonts w:ascii="Times New Roman" w:eastAsia="Times New Roman" w:hAnsi="Times New Roman"/>
          <w:sz w:val="28"/>
          <w:szCs w:val="28"/>
          <w:lang w:eastAsia="lv-LV"/>
        </w:rPr>
        <w:t xml:space="preserve"> gāzes drošu izmantošanu ražošanas procesā.</w:t>
      </w:r>
    </w:p>
    <w:p w14:paraId="4D0E3DC0"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C1"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25" w:name="p12"/>
      <w:bookmarkStart w:id="26" w:name="p-152611"/>
      <w:bookmarkEnd w:id="25"/>
      <w:bookmarkEnd w:id="26"/>
      <w:r w:rsidRPr="00975907">
        <w:rPr>
          <w:rFonts w:ascii="Times New Roman" w:eastAsia="Times New Roman" w:hAnsi="Times New Roman"/>
          <w:sz w:val="28"/>
          <w:szCs w:val="28"/>
          <w:lang w:eastAsia="lv-LV"/>
        </w:rPr>
        <w:t>11</w:t>
      </w:r>
      <w:r w:rsidR="00D074FD" w:rsidRPr="00975907">
        <w:rPr>
          <w:rFonts w:ascii="Times New Roman" w:eastAsia="Times New Roman" w:hAnsi="Times New Roman"/>
          <w:sz w:val="28"/>
          <w:szCs w:val="28"/>
          <w:lang w:eastAsia="lv-LV"/>
        </w:rPr>
        <w:t>.</w:t>
      </w:r>
      <w:r w:rsidR="00052DF4" w:rsidRPr="00975907">
        <w:rPr>
          <w:rFonts w:ascii="Times New Roman" w:eastAsia="Times New Roman" w:hAnsi="Times New Roman"/>
          <w:sz w:val="28"/>
          <w:szCs w:val="28"/>
          <w:lang w:eastAsia="lv-LV"/>
        </w:rPr>
        <w:t xml:space="preserve"> </w:t>
      </w:r>
      <w:r w:rsidR="00313713" w:rsidRPr="00975907">
        <w:rPr>
          <w:rFonts w:ascii="Times New Roman" w:eastAsia="Times New Roman" w:hAnsi="Times New Roman"/>
          <w:sz w:val="28"/>
          <w:szCs w:val="28"/>
          <w:lang w:eastAsia="lv-LV"/>
        </w:rPr>
        <w:t>Gāzesvadu s</w:t>
      </w:r>
      <w:r w:rsidR="00052DF4" w:rsidRPr="00975907">
        <w:rPr>
          <w:rFonts w:ascii="Times New Roman" w:eastAsia="Times New Roman" w:hAnsi="Times New Roman"/>
          <w:sz w:val="28"/>
          <w:szCs w:val="28"/>
          <w:lang w:eastAsia="lv-LV"/>
        </w:rPr>
        <w:t>istēm</w:t>
      </w:r>
      <w:r w:rsidR="00FF7320" w:rsidRPr="00975907">
        <w:rPr>
          <w:rFonts w:ascii="Times New Roman" w:eastAsia="Times New Roman" w:hAnsi="Times New Roman"/>
          <w:sz w:val="28"/>
          <w:szCs w:val="28"/>
          <w:lang w:eastAsia="lv-LV"/>
        </w:rPr>
        <w:t>ā</w:t>
      </w:r>
      <w:r w:rsidR="009D7E64" w:rsidRPr="00975907">
        <w:rPr>
          <w:rFonts w:ascii="Times New Roman" w:eastAsia="Times New Roman" w:hAnsi="Times New Roman"/>
          <w:sz w:val="28"/>
          <w:szCs w:val="28"/>
          <w:lang w:eastAsia="lv-LV"/>
        </w:rPr>
        <w:t xml:space="preserve"> gāzes maksimālais darba spiediens dzīvojamās un nedzīvojamās ēkās (izņemot rūpnieciskās ražošanas ēkas un noliktavas) nedrīkst būt lielāks par 0,01 </w:t>
      </w:r>
      <w:proofErr w:type="spellStart"/>
      <w:r w:rsidR="009D7E64" w:rsidRPr="00975907">
        <w:rPr>
          <w:rFonts w:ascii="Times New Roman" w:eastAsia="Times New Roman" w:hAnsi="Times New Roman"/>
          <w:sz w:val="28"/>
          <w:szCs w:val="28"/>
          <w:lang w:eastAsia="lv-LV"/>
        </w:rPr>
        <w:t>MPa</w:t>
      </w:r>
      <w:proofErr w:type="spellEnd"/>
      <w:r w:rsidR="009D7E64" w:rsidRPr="00975907">
        <w:rPr>
          <w:rFonts w:ascii="Times New Roman" w:eastAsia="Times New Roman" w:hAnsi="Times New Roman"/>
          <w:sz w:val="28"/>
          <w:szCs w:val="28"/>
          <w:lang w:eastAsia="lv-LV"/>
        </w:rPr>
        <w:t xml:space="preserve"> (0.1 bar), bet rūpnieciskās ražošanas ēkās un noliktavās — par 0.4 </w:t>
      </w:r>
      <w:proofErr w:type="spellStart"/>
      <w:r w:rsidR="009D7E64" w:rsidRPr="00975907">
        <w:rPr>
          <w:rFonts w:ascii="Times New Roman" w:eastAsia="Times New Roman" w:hAnsi="Times New Roman"/>
          <w:sz w:val="28"/>
          <w:szCs w:val="28"/>
          <w:lang w:eastAsia="lv-LV"/>
        </w:rPr>
        <w:t>MPa</w:t>
      </w:r>
      <w:proofErr w:type="spellEnd"/>
      <w:r w:rsidR="009D7E64" w:rsidRPr="00975907">
        <w:rPr>
          <w:rFonts w:ascii="Times New Roman" w:eastAsia="Times New Roman" w:hAnsi="Times New Roman"/>
          <w:sz w:val="28"/>
          <w:szCs w:val="28"/>
          <w:lang w:eastAsia="lv-LV"/>
        </w:rPr>
        <w:t xml:space="preserve"> (4,0 bar). Izņēmuma kārtā, rūpnieciskās ražošanas ēkās, ja to prasa ražošanas process pieļaujams lielāks maksimālais darba spiediens līdz 1.6 </w:t>
      </w:r>
      <w:proofErr w:type="spellStart"/>
      <w:r w:rsidR="009D7E64" w:rsidRPr="00975907">
        <w:rPr>
          <w:rFonts w:ascii="Times New Roman" w:eastAsia="Times New Roman" w:hAnsi="Times New Roman"/>
          <w:sz w:val="28"/>
          <w:szCs w:val="28"/>
          <w:lang w:eastAsia="lv-LV"/>
        </w:rPr>
        <w:t>MPa</w:t>
      </w:r>
      <w:proofErr w:type="spellEnd"/>
      <w:r w:rsidR="009D7E64" w:rsidRPr="00975907">
        <w:rPr>
          <w:rFonts w:ascii="Times New Roman" w:eastAsia="Times New Roman" w:hAnsi="Times New Roman"/>
          <w:sz w:val="28"/>
          <w:szCs w:val="28"/>
          <w:lang w:eastAsia="lv-LV"/>
        </w:rPr>
        <w:t xml:space="preserve"> (16 bar), paredzot būvprojektā </w:t>
      </w:r>
      <w:r w:rsidR="00E43013" w:rsidRPr="00975907">
        <w:rPr>
          <w:rFonts w:ascii="Times New Roman" w:eastAsia="Times New Roman" w:hAnsi="Times New Roman"/>
          <w:sz w:val="28"/>
          <w:szCs w:val="28"/>
          <w:lang w:eastAsia="lv-LV"/>
        </w:rPr>
        <w:t xml:space="preserve">un tehniskajā risinājumā </w:t>
      </w:r>
      <w:r w:rsidR="009D7E64" w:rsidRPr="00975907">
        <w:rPr>
          <w:rFonts w:ascii="Times New Roman" w:eastAsia="Times New Roman" w:hAnsi="Times New Roman"/>
          <w:sz w:val="28"/>
          <w:szCs w:val="28"/>
          <w:lang w:eastAsia="lv-LV"/>
        </w:rPr>
        <w:t xml:space="preserve">nepieciešamos drošības pasākumus </w:t>
      </w:r>
      <w:r w:rsidR="00C23CAE" w:rsidRPr="00975907">
        <w:rPr>
          <w:rFonts w:ascii="Times New Roman" w:eastAsia="Times New Roman" w:hAnsi="Times New Roman"/>
          <w:sz w:val="28"/>
          <w:szCs w:val="28"/>
          <w:lang w:eastAsia="lv-LV"/>
        </w:rPr>
        <w:t>darba</w:t>
      </w:r>
      <w:r w:rsidR="009D7E64" w:rsidRPr="00975907">
        <w:rPr>
          <w:rFonts w:ascii="Times New Roman" w:eastAsia="Times New Roman" w:hAnsi="Times New Roman"/>
          <w:sz w:val="28"/>
          <w:szCs w:val="28"/>
          <w:lang w:eastAsia="lv-LV"/>
        </w:rPr>
        <w:t xml:space="preserve"> videi.</w:t>
      </w:r>
    </w:p>
    <w:p w14:paraId="4D0E3DC2"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C3"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27" w:name="p14"/>
      <w:bookmarkStart w:id="28" w:name="p-152613"/>
      <w:bookmarkEnd w:id="27"/>
      <w:bookmarkEnd w:id="28"/>
      <w:r w:rsidRPr="00975907">
        <w:rPr>
          <w:rFonts w:ascii="Times New Roman" w:eastAsia="Times New Roman" w:hAnsi="Times New Roman"/>
          <w:sz w:val="28"/>
          <w:szCs w:val="28"/>
          <w:lang w:eastAsia="lv-LV"/>
        </w:rPr>
        <w:t>12</w:t>
      </w:r>
      <w:r w:rsidR="00272A65" w:rsidRPr="00975907">
        <w:rPr>
          <w:rFonts w:ascii="Times New Roman" w:eastAsia="Times New Roman" w:hAnsi="Times New Roman"/>
          <w:sz w:val="28"/>
          <w:szCs w:val="28"/>
          <w:lang w:eastAsia="lv-LV"/>
        </w:rPr>
        <w:t>. Gāzes spiedienam gāzesvadu sistēmā pirms gāzes aparātiem jāatbilst izgatavotāja instrukcijās noteiktajam spiedienam šī būvnormatīva</w:t>
      </w:r>
      <w:r w:rsidR="00B84335" w:rsidRPr="00975907">
        <w:rPr>
          <w:rFonts w:ascii="Times New Roman" w:eastAsia="Times New Roman" w:hAnsi="Times New Roman"/>
          <w:sz w:val="28"/>
          <w:szCs w:val="28"/>
          <w:lang w:eastAsia="lv-LV"/>
        </w:rPr>
        <w:t xml:space="preserve"> </w:t>
      </w:r>
      <w:hyperlink r:id="rId10" w:anchor="p13" w:tgtFrame="_blank" w:history="1">
        <w:r w:rsidR="00A723E6" w:rsidRPr="00975907">
          <w:rPr>
            <w:rFonts w:ascii="Times New Roman" w:eastAsia="Times New Roman" w:hAnsi="Times New Roman"/>
            <w:sz w:val="28"/>
            <w:szCs w:val="28"/>
            <w:lang w:eastAsia="lv-LV"/>
          </w:rPr>
          <w:t>1</w:t>
        </w:r>
        <w:r w:rsidR="00A723E6">
          <w:rPr>
            <w:rFonts w:ascii="Times New Roman" w:eastAsia="Times New Roman" w:hAnsi="Times New Roman"/>
            <w:sz w:val="28"/>
            <w:szCs w:val="28"/>
            <w:lang w:eastAsia="lv-LV"/>
          </w:rPr>
          <w:t>1</w:t>
        </w:r>
        <w:r w:rsidR="00A723E6" w:rsidRPr="00975907">
          <w:rPr>
            <w:rFonts w:ascii="Times New Roman" w:eastAsia="Times New Roman" w:hAnsi="Times New Roman"/>
            <w:sz w:val="28"/>
            <w:szCs w:val="28"/>
            <w:lang w:eastAsia="lv-LV"/>
          </w:rPr>
          <w:t>.punktā</w:t>
        </w:r>
      </w:hyperlink>
      <w:r w:rsidR="00272A65" w:rsidRPr="00975907">
        <w:rPr>
          <w:rFonts w:ascii="Times New Roman" w:eastAsia="Times New Roman" w:hAnsi="Times New Roman"/>
          <w:sz w:val="28"/>
          <w:szCs w:val="28"/>
          <w:lang w:eastAsia="lv-LV"/>
        </w:rPr>
        <w:t> noteiktajās robežās.</w:t>
      </w:r>
    </w:p>
    <w:p w14:paraId="4D0E3DC4"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C5" w14:textId="77777777" w:rsidR="00B2555B" w:rsidRPr="00975907" w:rsidRDefault="00856F47" w:rsidP="006A73CD">
      <w:pPr>
        <w:spacing w:after="0" w:line="240" w:lineRule="auto"/>
        <w:ind w:firstLine="567"/>
        <w:jc w:val="both"/>
        <w:rPr>
          <w:rFonts w:ascii="Times New Roman" w:eastAsia="Times New Roman" w:hAnsi="Times New Roman"/>
          <w:sz w:val="28"/>
          <w:szCs w:val="28"/>
          <w:lang w:eastAsia="lv-LV"/>
        </w:rPr>
      </w:pPr>
      <w:bookmarkStart w:id="29" w:name="p15"/>
      <w:bookmarkStart w:id="30" w:name="p-152614"/>
      <w:bookmarkEnd w:id="29"/>
      <w:bookmarkEnd w:id="30"/>
      <w:r w:rsidRPr="00975907">
        <w:rPr>
          <w:rFonts w:ascii="Times New Roman" w:eastAsia="Times New Roman" w:hAnsi="Times New Roman"/>
          <w:sz w:val="28"/>
          <w:szCs w:val="28"/>
          <w:lang w:eastAsia="lv-LV"/>
        </w:rPr>
        <w:t>13</w:t>
      </w:r>
      <w:r w:rsidR="00272A65" w:rsidRPr="00975907">
        <w:rPr>
          <w:rFonts w:ascii="Times New Roman" w:eastAsia="Times New Roman" w:hAnsi="Times New Roman"/>
          <w:sz w:val="28"/>
          <w:szCs w:val="28"/>
          <w:lang w:eastAsia="lv-LV"/>
        </w:rPr>
        <w:t xml:space="preserve">. </w:t>
      </w:r>
      <w:r w:rsidR="001B51A4" w:rsidRPr="00975907">
        <w:rPr>
          <w:rFonts w:ascii="Times New Roman" w:eastAsia="Times New Roman" w:hAnsi="Times New Roman"/>
          <w:sz w:val="28"/>
          <w:szCs w:val="28"/>
          <w:lang w:eastAsia="lv-LV"/>
        </w:rPr>
        <w:t>Gāzesvadu sistēmas g</w:t>
      </w:r>
      <w:r w:rsidR="009D7E64" w:rsidRPr="00975907">
        <w:rPr>
          <w:rFonts w:ascii="Times New Roman" w:eastAsia="Times New Roman" w:hAnsi="Times New Roman"/>
          <w:sz w:val="28"/>
          <w:szCs w:val="28"/>
          <w:lang w:eastAsia="lv-LV"/>
        </w:rPr>
        <w:t>āzesvad</w:t>
      </w:r>
      <w:r w:rsidR="001B51A4" w:rsidRPr="00975907">
        <w:rPr>
          <w:rFonts w:ascii="Times New Roman" w:eastAsia="Times New Roman" w:hAnsi="Times New Roman"/>
          <w:sz w:val="28"/>
          <w:szCs w:val="28"/>
          <w:lang w:eastAsia="lv-LV"/>
        </w:rPr>
        <w:t>u</w:t>
      </w:r>
      <w:r w:rsidR="009D7E64" w:rsidRPr="00975907">
        <w:rPr>
          <w:rFonts w:ascii="Times New Roman" w:eastAsia="Times New Roman" w:hAnsi="Times New Roman"/>
          <w:sz w:val="28"/>
          <w:szCs w:val="28"/>
          <w:lang w:eastAsia="lv-LV"/>
        </w:rPr>
        <w:t xml:space="preserve"> iekšējo diametru nosaka hidrauliskajā aprēķinā ar noteikumu, ka pie maksimālā gāzes patēriņa stundā tiek nodrošināta visu </w:t>
      </w:r>
      <w:r w:rsidR="006C2032" w:rsidRPr="00975907">
        <w:rPr>
          <w:rFonts w:ascii="Times New Roman" w:eastAsia="Times New Roman" w:hAnsi="Times New Roman"/>
          <w:sz w:val="28"/>
          <w:szCs w:val="28"/>
          <w:lang w:eastAsia="lv-LV"/>
        </w:rPr>
        <w:t xml:space="preserve">lietotāju </w:t>
      </w:r>
      <w:r w:rsidR="009D7E64" w:rsidRPr="00975907">
        <w:rPr>
          <w:rFonts w:ascii="Times New Roman" w:eastAsia="Times New Roman" w:hAnsi="Times New Roman"/>
          <w:sz w:val="28"/>
          <w:szCs w:val="28"/>
          <w:lang w:eastAsia="lv-LV"/>
        </w:rPr>
        <w:t xml:space="preserve">nepārtraukta apgāde ar </w:t>
      </w:r>
      <w:r w:rsidR="005A03BD" w:rsidRPr="00975907">
        <w:rPr>
          <w:rFonts w:ascii="Times New Roman" w:eastAsia="Times New Roman" w:hAnsi="Times New Roman"/>
          <w:sz w:val="28"/>
          <w:szCs w:val="28"/>
          <w:lang w:eastAsia="lv-LV"/>
        </w:rPr>
        <w:t>dabas</w:t>
      </w:r>
      <w:r w:rsidR="009D7E64" w:rsidRPr="00975907">
        <w:rPr>
          <w:rFonts w:ascii="Times New Roman" w:eastAsia="Times New Roman" w:hAnsi="Times New Roman"/>
          <w:sz w:val="28"/>
          <w:szCs w:val="28"/>
          <w:lang w:eastAsia="lv-LV"/>
        </w:rPr>
        <w:t>gāzi.</w:t>
      </w:r>
    </w:p>
    <w:p w14:paraId="4D0E3DC6" w14:textId="77777777" w:rsidR="00B2555B" w:rsidRDefault="009D7E64" w:rsidP="006A73CD">
      <w:pPr>
        <w:pStyle w:val="BodyText"/>
        <w:spacing w:after="0"/>
        <w:ind w:firstLine="567"/>
        <w:rPr>
          <w:sz w:val="28"/>
          <w:szCs w:val="28"/>
        </w:rPr>
      </w:pPr>
      <w:r w:rsidRPr="00975907">
        <w:rPr>
          <w:sz w:val="28"/>
          <w:szCs w:val="28"/>
        </w:rPr>
        <w:t xml:space="preserve">Summārie spiediena zudumi </w:t>
      </w:r>
      <w:r w:rsidR="00A61E7D" w:rsidRPr="00975907">
        <w:rPr>
          <w:sz w:val="28"/>
          <w:szCs w:val="28"/>
        </w:rPr>
        <w:t xml:space="preserve">gāzesvadu </w:t>
      </w:r>
      <w:r w:rsidR="00AB2B09" w:rsidRPr="00975907">
        <w:rPr>
          <w:sz w:val="28"/>
          <w:szCs w:val="28"/>
        </w:rPr>
        <w:t>sistēm</w:t>
      </w:r>
      <w:r w:rsidR="00BD4A18" w:rsidRPr="00975907">
        <w:rPr>
          <w:sz w:val="28"/>
          <w:szCs w:val="28"/>
        </w:rPr>
        <w:t>as</w:t>
      </w:r>
      <w:r w:rsidR="00AB2B09" w:rsidRPr="00975907">
        <w:rPr>
          <w:sz w:val="28"/>
          <w:szCs w:val="28"/>
        </w:rPr>
        <w:t xml:space="preserve"> </w:t>
      </w:r>
      <w:r w:rsidR="00D4752B" w:rsidRPr="00975907">
        <w:rPr>
          <w:sz w:val="28"/>
          <w:szCs w:val="28"/>
        </w:rPr>
        <w:t xml:space="preserve">cauruļvados </w:t>
      </w:r>
      <w:r w:rsidRPr="00975907">
        <w:rPr>
          <w:sz w:val="28"/>
          <w:szCs w:val="28"/>
        </w:rPr>
        <w:t xml:space="preserve">jāpieņem robežās, kas nodrošina </w:t>
      </w:r>
      <w:r w:rsidR="00442A5F" w:rsidRPr="00975907">
        <w:rPr>
          <w:sz w:val="28"/>
          <w:szCs w:val="28"/>
        </w:rPr>
        <w:t xml:space="preserve">nepieciešamo minimālo </w:t>
      </w:r>
      <w:r w:rsidRPr="00975907">
        <w:rPr>
          <w:sz w:val="28"/>
          <w:szCs w:val="28"/>
        </w:rPr>
        <w:t xml:space="preserve">spiedienu pie ikviena gāzes </w:t>
      </w:r>
      <w:r w:rsidRPr="00975907">
        <w:rPr>
          <w:sz w:val="28"/>
          <w:szCs w:val="28"/>
        </w:rPr>
        <w:lastRenderedPageBreak/>
        <w:t>aparāta</w:t>
      </w:r>
      <w:r w:rsidR="00442A5F" w:rsidRPr="00975907">
        <w:rPr>
          <w:sz w:val="28"/>
          <w:szCs w:val="28"/>
        </w:rPr>
        <w:t xml:space="preserve">, bet ne zemāku par </w:t>
      </w:r>
      <w:r w:rsidR="00BD4A18" w:rsidRPr="00975907">
        <w:rPr>
          <w:sz w:val="28"/>
          <w:szCs w:val="28"/>
        </w:rPr>
        <w:t xml:space="preserve">0,0017 </w:t>
      </w:r>
      <w:proofErr w:type="spellStart"/>
      <w:r w:rsidR="00BD4A18" w:rsidRPr="00975907">
        <w:rPr>
          <w:sz w:val="28"/>
          <w:szCs w:val="28"/>
        </w:rPr>
        <w:t>MPa</w:t>
      </w:r>
      <w:proofErr w:type="spellEnd"/>
      <w:r w:rsidR="00BD4A18" w:rsidRPr="00975907">
        <w:rPr>
          <w:sz w:val="28"/>
          <w:szCs w:val="28"/>
        </w:rPr>
        <w:t xml:space="preserve"> (17mbar)</w:t>
      </w:r>
      <w:r w:rsidR="00442A5F" w:rsidRPr="00975907">
        <w:rPr>
          <w:sz w:val="28"/>
          <w:szCs w:val="28"/>
        </w:rPr>
        <w:t>.</w:t>
      </w:r>
      <w:r w:rsidR="00BD4A18" w:rsidRPr="00975907">
        <w:rPr>
          <w:sz w:val="28"/>
          <w:szCs w:val="28"/>
        </w:rPr>
        <w:t xml:space="preserve"> </w:t>
      </w:r>
      <w:r w:rsidR="005A12A5" w:rsidRPr="00975907">
        <w:rPr>
          <w:sz w:val="28"/>
          <w:szCs w:val="28"/>
        </w:rPr>
        <w:t>Veicot</w:t>
      </w:r>
      <w:r w:rsidR="006D6790" w:rsidRPr="00975907">
        <w:rPr>
          <w:sz w:val="28"/>
          <w:szCs w:val="28"/>
        </w:rPr>
        <w:t xml:space="preserve"> </w:t>
      </w:r>
      <w:r w:rsidR="005A12A5" w:rsidRPr="00975907">
        <w:rPr>
          <w:sz w:val="28"/>
          <w:szCs w:val="28"/>
        </w:rPr>
        <w:t>a</w:t>
      </w:r>
      <w:r w:rsidRPr="00975907">
        <w:rPr>
          <w:sz w:val="28"/>
          <w:szCs w:val="28"/>
        </w:rPr>
        <w:t>prēķin</w:t>
      </w:r>
      <w:r w:rsidR="00050251" w:rsidRPr="00975907">
        <w:rPr>
          <w:sz w:val="28"/>
          <w:szCs w:val="28"/>
        </w:rPr>
        <w:t>u</w:t>
      </w:r>
      <w:r w:rsidRPr="00975907">
        <w:rPr>
          <w:sz w:val="28"/>
          <w:szCs w:val="28"/>
        </w:rPr>
        <w:t>, jāņem vērā hidrostatiskais spiediens (Pa).</w:t>
      </w:r>
    </w:p>
    <w:p w14:paraId="4D0E3DC7" w14:textId="77777777" w:rsidR="00A0475F" w:rsidRDefault="00A0475F" w:rsidP="006A73CD">
      <w:pPr>
        <w:pStyle w:val="BodyText"/>
        <w:spacing w:after="0"/>
        <w:ind w:firstLine="567"/>
        <w:rPr>
          <w:sz w:val="28"/>
          <w:szCs w:val="28"/>
        </w:rPr>
      </w:pPr>
    </w:p>
    <w:p w14:paraId="4D0E3DC8" w14:textId="77777777" w:rsidR="00A0475F" w:rsidRDefault="00A0475F" w:rsidP="006A73CD">
      <w:pPr>
        <w:pStyle w:val="BodyText"/>
        <w:spacing w:after="0"/>
        <w:ind w:firstLine="567"/>
        <w:rPr>
          <w:sz w:val="28"/>
          <w:szCs w:val="28"/>
          <w:lang w:eastAsia="lv-LV"/>
        </w:rPr>
      </w:pPr>
      <w:r w:rsidRPr="00A0475F">
        <w:rPr>
          <w:sz w:val="28"/>
          <w:szCs w:val="28"/>
          <w:lang w:eastAsia="lv-LV"/>
        </w:rPr>
        <w:t xml:space="preserve">14. Gadījumos, kad </w:t>
      </w:r>
      <w:proofErr w:type="spellStart"/>
      <w:r w:rsidRPr="00A0475F">
        <w:rPr>
          <w:sz w:val="28"/>
          <w:szCs w:val="28"/>
          <w:lang w:eastAsia="lv-LV"/>
        </w:rPr>
        <w:t>gāzapgāde</w:t>
      </w:r>
      <w:proofErr w:type="spellEnd"/>
      <w:r w:rsidRPr="00A0475F">
        <w:rPr>
          <w:sz w:val="28"/>
          <w:szCs w:val="28"/>
          <w:lang w:eastAsia="lv-LV"/>
        </w:rPr>
        <w:t xml:space="preserve"> ir ar dabas gāzi un plānota pāreja uz apgādi ar sašķidrināto naftas gāzi, gāzes vadu sistēma ir jāprojektē tā</w:t>
      </w:r>
      <w:r w:rsidR="0042602A">
        <w:rPr>
          <w:sz w:val="28"/>
          <w:szCs w:val="28"/>
          <w:lang w:eastAsia="lv-LV"/>
        </w:rPr>
        <w:t>,</w:t>
      </w:r>
      <w:r w:rsidRPr="00A0475F">
        <w:rPr>
          <w:sz w:val="28"/>
          <w:szCs w:val="28"/>
          <w:lang w:eastAsia="lv-LV"/>
        </w:rPr>
        <w:t xml:space="preserve"> lai to būtu iespējams vēlāk izmantot sašķidrinātai naftas gāzei</w:t>
      </w:r>
      <w:r w:rsidR="00A723E6">
        <w:rPr>
          <w:sz w:val="28"/>
          <w:szCs w:val="28"/>
          <w:lang w:eastAsia="lv-LV"/>
        </w:rPr>
        <w:t xml:space="preserve">, atbilstoši </w:t>
      </w:r>
      <w:r w:rsidR="0042602A" w:rsidRPr="00475542">
        <w:rPr>
          <w:bCs/>
          <w:sz w:val="28"/>
          <w:szCs w:val="28"/>
          <w:lang w:eastAsia="lv-LV"/>
        </w:rPr>
        <w:t>Latvijas būvnormatīv</w:t>
      </w:r>
      <w:r w:rsidR="0042602A">
        <w:rPr>
          <w:bCs/>
          <w:sz w:val="28"/>
          <w:szCs w:val="28"/>
          <w:lang w:eastAsia="lv-LV"/>
        </w:rPr>
        <w:t>am</w:t>
      </w:r>
      <w:r w:rsidR="0042602A" w:rsidRPr="00475542">
        <w:rPr>
          <w:bCs/>
          <w:sz w:val="28"/>
          <w:szCs w:val="28"/>
          <w:lang w:eastAsia="lv-LV"/>
        </w:rPr>
        <w:t xml:space="preserve"> </w:t>
      </w:r>
      <w:r w:rsidR="00A723E6" w:rsidRPr="00940656">
        <w:rPr>
          <w:bCs/>
          <w:sz w:val="28"/>
          <w:szCs w:val="28"/>
          <w:lang w:eastAsia="lv-LV"/>
        </w:rPr>
        <w:t xml:space="preserve">LBN 243 - 15 </w:t>
      </w:r>
      <w:r w:rsidR="00A723E6" w:rsidRPr="00940656">
        <w:rPr>
          <w:bCs/>
          <w:color w:val="414142"/>
          <w:sz w:val="28"/>
          <w:szCs w:val="28"/>
          <w:lang w:eastAsia="lv-LV"/>
        </w:rPr>
        <w:t>„</w:t>
      </w:r>
      <w:r w:rsidR="00A723E6" w:rsidRPr="00940656">
        <w:rPr>
          <w:bCs/>
          <w:sz w:val="28"/>
          <w:szCs w:val="28"/>
          <w:lang w:eastAsia="lv-LV"/>
        </w:rPr>
        <w:t>Sašķidrinātās naftas gāzes iekšējo un ārējo gāzesvadu sistēma”</w:t>
      </w:r>
      <w:r w:rsidR="00A723E6">
        <w:rPr>
          <w:bCs/>
          <w:sz w:val="28"/>
          <w:szCs w:val="28"/>
          <w:lang w:eastAsia="lv-LV"/>
        </w:rPr>
        <w:t xml:space="preserve"> prasībām</w:t>
      </w:r>
      <w:r w:rsidR="00F73E74">
        <w:rPr>
          <w:bCs/>
          <w:sz w:val="28"/>
          <w:szCs w:val="28"/>
          <w:lang w:eastAsia="lv-LV"/>
        </w:rPr>
        <w:t>.</w:t>
      </w:r>
    </w:p>
    <w:p w14:paraId="4D0E3DC9" w14:textId="77777777" w:rsidR="00A0475F" w:rsidRPr="00975907" w:rsidRDefault="00A0475F" w:rsidP="006A73CD">
      <w:pPr>
        <w:pStyle w:val="BodyText"/>
        <w:spacing w:after="0"/>
        <w:ind w:firstLine="567"/>
        <w:rPr>
          <w:sz w:val="28"/>
          <w:szCs w:val="28"/>
        </w:rPr>
      </w:pPr>
    </w:p>
    <w:p w14:paraId="4D0E3DCA" w14:textId="77777777" w:rsidR="00B2555B" w:rsidRPr="00975907" w:rsidRDefault="00856F47" w:rsidP="006A73CD">
      <w:pPr>
        <w:spacing w:after="0" w:line="240" w:lineRule="auto"/>
        <w:ind w:firstLine="567"/>
        <w:jc w:val="both"/>
        <w:rPr>
          <w:rFonts w:ascii="Times New Roman" w:eastAsia="Times New Roman" w:hAnsi="Times New Roman"/>
          <w:sz w:val="28"/>
          <w:szCs w:val="28"/>
          <w:lang w:eastAsia="lv-LV"/>
        </w:rPr>
      </w:pPr>
      <w:bookmarkStart w:id="31" w:name="p16"/>
      <w:bookmarkStart w:id="32" w:name="p-152615"/>
      <w:bookmarkEnd w:id="31"/>
      <w:bookmarkEnd w:id="32"/>
      <w:r w:rsidRPr="00975907">
        <w:rPr>
          <w:rFonts w:ascii="Times New Roman" w:eastAsia="Times New Roman" w:hAnsi="Times New Roman"/>
          <w:sz w:val="28"/>
          <w:szCs w:val="28"/>
          <w:lang w:eastAsia="lv-LV"/>
        </w:rPr>
        <w:t>1</w:t>
      </w:r>
      <w:r w:rsidR="00A0475F">
        <w:rPr>
          <w:rFonts w:ascii="Times New Roman" w:eastAsia="Times New Roman" w:hAnsi="Times New Roman"/>
          <w:sz w:val="28"/>
          <w:szCs w:val="28"/>
          <w:lang w:eastAsia="lv-LV"/>
        </w:rPr>
        <w:t>5</w:t>
      </w:r>
      <w:r w:rsidR="00272A65" w:rsidRPr="00975907">
        <w:rPr>
          <w:rFonts w:ascii="Times New Roman" w:eastAsia="Times New Roman" w:hAnsi="Times New Roman"/>
          <w:sz w:val="28"/>
          <w:szCs w:val="28"/>
          <w:lang w:eastAsia="lv-LV"/>
        </w:rPr>
        <w:t xml:space="preserve">. </w:t>
      </w:r>
      <w:r w:rsidR="00B801BE" w:rsidRPr="00975907">
        <w:rPr>
          <w:rFonts w:ascii="Times New Roman" w:eastAsia="Times New Roman" w:hAnsi="Times New Roman"/>
          <w:sz w:val="28"/>
          <w:szCs w:val="28"/>
          <w:lang w:eastAsia="lv-LV"/>
        </w:rPr>
        <w:t>Gāzesvadu</w:t>
      </w:r>
      <w:r w:rsidR="00A016E2" w:rsidRPr="00975907">
        <w:rPr>
          <w:rFonts w:ascii="Times New Roman" w:eastAsia="Times New Roman" w:hAnsi="Times New Roman"/>
          <w:sz w:val="28"/>
          <w:szCs w:val="28"/>
          <w:lang w:eastAsia="lv-LV"/>
        </w:rPr>
        <w:t xml:space="preserve"> sistēmu</w:t>
      </w:r>
      <w:r w:rsidR="00272A65" w:rsidRPr="00975907">
        <w:rPr>
          <w:rFonts w:ascii="Times New Roman" w:eastAsia="Times New Roman" w:hAnsi="Times New Roman"/>
          <w:sz w:val="28"/>
          <w:szCs w:val="28"/>
          <w:lang w:eastAsia="lv-LV"/>
        </w:rPr>
        <w:t xml:space="preserve"> projektē </w:t>
      </w:r>
      <w:r w:rsidR="0055538C" w:rsidRPr="00975907">
        <w:rPr>
          <w:rFonts w:ascii="Times New Roman" w:eastAsia="Times New Roman" w:hAnsi="Times New Roman"/>
          <w:sz w:val="28"/>
          <w:szCs w:val="28"/>
          <w:lang w:eastAsia="lv-LV"/>
        </w:rPr>
        <w:t xml:space="preserve">un būvē </w:t>
      </w:r>
      <w:r w:rsidR="00272A65" w:rsidRPr="00975907">
        <w:rPr>
          <w:rFonts w:ascii="Times New Roman" w:eastAsia="Times New Roman" w:hAnsi="Times New Roman"/>
          <w:sz w:val="28"/>
          <w:szCs w:val="28"/>
          <w:lang w:eastAsia="lv-LV"/>
        </w:rPr>
        <w:t xml:space="preserve">tā, lai gaiss, skābeklis vai citas gāzes, ja tās tiek izmantotas kopā ar dabasgāzi, nevarētu iekļūt </w:t>
      </w:r>
      <w:r w:rsidR="005366EA" w:rsidRPr="00975907">
        <w:rPr>
          <w:rFonts w:ascii="Times New Roman" w:eastAsia="Times New Roman" w:hAnsi="Times New Roman"/>
          <w:sz w:val="28"/>
          <w:szCs w:val="28"/>
          <w:lang w:eastAsia="lv-LV"/>
        </w:rPr>
        <w:t xml:space="preserve">dabasgāzes </w:t>
      </w:r>
      <w:r w:rsidR="00272A65" w:rsidRPr="00975907">
        <w:rPr>
          <w:rFonts w:ascii="Times New Roman" w:eastAsia="Times New Roman" w:hAnsi="Times New Roman"/>
          <w:sz w:val="28"/>
          <w:szCs w:val="28"/>
          <w:lang w:eastAsia="lv-LV"/>
        </w:rPr>
        <w:t xml:space="preserve">sistēmā. </w:t>
      </w:r>
      <w:r w:rsidR="009E7269" w:rsidRPr="00975907">
        <w:rPr>
          <w:rFonts w:ascii="Times New Roman" w:eastAsia="Times New Roman" w:hAnsi="Times New Roman"/>
          <w:sz w:val="28"/>
          <w:szCs w:val="28"/>
          <w:lang w:eastAsia="lv-LV"/>
        </w:rPr>
        <w:t xml:space="preserve">Šādos gadījumos nepieciešams </w:t>
      </w:r>
      <w:r w:rsidR="00272A65" w:rsidRPr="00975907">
        <w:rPr>
          <w:rFonts w:ascii="Times New Roman" w:eastAsia="Times New Roman" w:hAnsi="Times New Roman"/>
          <w:sz w:val="28"/>
          <w:szCs w:val="28"/>
          <w:lang w:eastAsia="lv-LV"/>
        </w:rPr>
        <w:t>izmantot pretplūsmas novēršanas ierīces.</w:t>
      </w:r>
    </w:p>
    <w:p w14:paraId="4D0E3DCB" w14:textId="77777777" w:rsidR="00B2555B" w:rsidRPr="00975907" w:rsidRDefault="00B2555B" w:rsidP="006A73CD">
      <w:pPr>
        <w:spacing w:after="0" w:line="240" w:lineRule="auto"/>
        <w:ind w:firstLine="567"/>
        <w:jc w:val="both"/>
        <w:rPr>
          <w:rFonts w:ascii="Times New Roman" w:eastAsia="Times New Roman" w:hAnsi="Times New Roman"/>
          <w:sz w:val="28"/>
          <w:szCs w:val="28"/>
          <w:lang w:eastAsia="lv-LV"/>
        </w:rPr>
      </w:pPr>
    </w:p>
    <w:p w14:paraId="4D0E3DCC" w14:textId="77777777" w:rsidR="00550A27" w:rsidRDefault="00135326" w:rsidP="006A73CD">
      <w:pPr>
        <w:spacing w:after="0" w:line="240" w:lineRule="auto"/>
        <w:ind w:firstLine="567"/>
        <w:jc w:val="center"/>
        <w:rPr>
          <w:rFonts w:ascii="Times New Roman" w:eastAsia="Times New Roman" w:hAnsi="Times New Roman"/>
          <w:b/>
          <w:bCs/>
          <w:sz w:val="28"/>
          <w:szCs w:val="28"/>
          <w:lang w:eastAsia="lv-LV"/>
        </w:rPr>
      </w:pPr>
      <w:bookmarkStart w:id="33" w:name="n3"/>
      <w:bookmarkEnd w:id="33"/>
      <w:r w:rsidRPr="00A0475F">
        <w:rPr>
          <w:rFonts w:ascii="Times New Roman" w:eastAsia="Times New Roman" w:hAnsi="Times New Roman"/>
          <w:b/>
          <w:bCs/>
          <w:sz w:val="28"/>
          <w:szCs w:val="28"/>
          <w:lang w:eastAsia="lv-LV"/>
        </w:rPr>
        <w:t>2.</w:t>
      </w:r>
      <w:r w:rsidR="00A0475F" w:rsidRPr="00A0475F">
        <w:rPr>
          <w:rFonts w:ascii="Times New Roman" w:eastAsia="Times New Roman" w:hAnsi="Times New Roman"/>
          <w:b/>
          <w:bCs/>
          <w:sz w:val="28"/>
          <w:szCs w:val="28"/>
          <w:lang w:eastAsia="lv-LV"/>
        </w:rPr>
        <w:t xml:space="preserve"> </w:t>
      </w:r>
      <w:r w:rsidR="004D00B4" w:rsidRPr="00A0475F">
        <w:rPr>
          <w:rFonts w:ascii="Times New Roman" w:eastAsia="Times New Roman" w:hAnsi="Times New Roman"/>
          <w:b/>
          <w:bCs/>
          <w:sz w:val="28"/>
          <w:szCs w:val="28"/>
          <w:lang w:eastAsia="lv-LV"/>
        </w:rPr>
        <w:t>Cauruļvadu sistēma</w:t>
      </w:r>
    </w:p>
    <w:p w14:paraId="4D0E3DCD" w14:textId="77777777" w:rsidR="00A0475F" w:rsidRPr="00A0475F" w:rsidRDefault="00A0475F" w:rsidP="006A73CD">
      <w:pPr>
        <w:spacing w:after="0" w:line="240" w:lineRule="auto"/>
        <w:ind w:firstLine="567"/>
        <w:jc w:val="center"/>
        <w:rPr>
          <w:rFonts w:ascii="Times New Roman" w:eastAsia="Times New Roman" w:hAnsi="Times New Roman"/>
          <w:b/>
          <w:bCs/>
          <w:sz w:val="28"/>
          <w:szCs w:val="28"/>
          <w:lang w:eastAsia="lv-LV"/>
        </w:rPr>
      </w:pPr>
    </w:p>
    <w:p w14:paraId="4D0E3DCE"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w:t>
      </w:r>
      <w:r w:rsidR="00A0475F">
        <w:rPr>
          <w:rFonts w:ascii="Times New Roman" w:eastAsia="Times New Roman" w:hAnsi="Times New Roman"/>
          <w:sz w:val="28"/>
          <w:szCs w:val="28"/>
          <w:lang w:eastAsia="lv-LV"/>
        </w:rPr>
        <w:t>6</w:t>
      </w:r>
      <w:r w:rsidR="00135326" w:rsidRPr="00975907">
        <w:rPr>
          <w:rFonts w:ascii="Times New Roman" w:eastAsia="Times New Roman" w:hAnsi="Times New Roman"/>
          <w:sz w:val="28"/>
          <w:szCs w:val="28"/>
          <w:lang w:eastAsia="lv-LV"/>
        </w:rPr>
        <w:t xml:space="preserve">. </w:t>
      </w:r>
      <w:r w:rsidR="00A61E7D" w:rsidRPr="00975907">
        <w:rPr>
          <w:rFonts w:ascii="Times New Roman" w:eastAsia="Times New Roman" w:hAnsi="Times New Roman"/>
          <w:sz w:val="28"/>
          <w:szCs w:val="28"/>
          <w:lang w:eastAsia="lv-LV"/>
        </w:rPr>
        <w:t>Gāzesvadu s</w:t>
      </w:r>
      <w:r w:rsidR="00135326" w:rsidRPr="00975907">
        <w:rPr>
          <w:rFonts w:ascii="Times New Roman" w:eastAsia="Times New Roman" w:hAnsi="Times New Roman"/>
          <w:sz w:val="28"/>
          <w:szCs w:val="28"/>
          <w:lang w:eastAsia="lv-LV"/>
        </w:rPr>
        <w:t xml:space="preserve">istēmas tērauda caurules savieno metinot, vara caurules — metinot, presējot, vai lodējot ar </w:t>
      </w:r>
      <w:proofErr w:type="spellStart"/>
      <w:r w:rsidR="00135326" w:rsidRPr="00975907">
        <w:rPr>
          <w:rFonts w:ascii="Times New Roman" w:eastAsia="Times New Roman" w:hAnsi="Times New Roman"/>
          <w:sz w:val="28"/>
          <w:szCs w:val="28"/>
          <w:lang w:eastAsia="lv-LV"/>
        </w:rPr>
        <w:t>cietlodi</w:t>
      </w:r>
      <w:proofErr w:type="spellEnd"/>
      <w:r w:rsidR="00135326" w:rsidRPr="00975907">
        <w:rPr>
          <w:rFonts w:ascii="Times New Roman" w:eastAsia="Times New Roman" w:hAnsi="Times New Roman"/>
          <w:sz w:val="28"/>
          <w:szCs w:val="28"/>
          <w:lang w:eastAsia="lv-LV"/>
        </w:rPr>
        <w:t xml:space="preserve">. Atļauts izmantot arī cita veida neizjaucamus savienojumus, kā arī izjaucamus savienojumus gāzes iekārtu, aparātu, noslēgierīču un mēraparātu pievienojuma vietās un gāzes iekārtu </w:t>
      </w:r>
      <w:proofErr w:type="spellStart"/>
      <w:r w:rsidR="00135326" w:rsidRPr="00975907">
        <w:rPr>
          <w:rFonts w:ascii="Times New Roman" w:eastAsia="Times New Roman" w:hAnsi="Times New Roman"/>
          <w:sz w:val="28"/>
          <w:szCs w:val="28"/>
          <w:lang w:eastAsia="lv-LV"/>
        </w:rPr>
        <w:t>apsaistē</w:t>
      </w:r>
      <w:proofErr w:type="spellEnd"/>
      <w:r w:rsidR="00135326" w:rsidRPr="00975907">
        <w:rPr>
          <w:rFonts w:ascii="Times New Roman" w:eastAsia="Times New Roman" w:hAnsi="Times New Roman"/>
          <w:sz w:val="28"/>
          <w:szCs w:val="28"/>
          <w:lang w:eastAsia="lv-LV"/>
        </w:rPr>
        <w:t>, ja to paredz izgatavotājs un ja tie atbilst piemērojamo standartu prasībām.</w:t>
      </w:r>
    </w:p>
    <w:p w14:paraId="4D0E3DCF"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D0"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w:t>
      </w:r>
      <w:r w:rsidR="00A0475F">
        <w:rPr>
          <w:rFonts w:ascii="Times New Roman" w:eastAsia="Times New Roman" w:hAnsi="Times New Roman"/>
          <w:sz w:val="28"/>
          <w:szCs w:val="28"/>
          <w:lang w:eastAsia="lv-LV"/>
        </w:rPr>
        <w:t>7</w:t>
      </w:r>
      <w:r w:rsidR="00135326" w:rsidRPr="00975907">
        <w:rPr>
          <w:rFonts w:ascii="Times New Roman" w:eastAsia="Times New Roman" w:hAnsi="Times New Roman"/>
          <w:sz w:val="28"/>
          <w:szCs w:val="28"/>
          <w:lang w:eastAsia="lv-LV"/>
        </w:rPr>
        <w:t xml:space="preserve">. </w:t>
      </w:r>
      <w:r w:rsidR="00B1056E" w:rsidRPr="00975907">
        <w:rPr>
          <w:rFonts w:ascii="Times New Roman" w:eastAsia="Times New Roman" w:hAnsi="Times New Roman"/>
          <w:sz w:val="28"/>
          <w:szCs w:val="28"/>
          <w:lang w:eastAsia="lv-LV"/>
        </w:rPr>
        <w:t xml:space="preserve">Gāzesvadu </w:t>
      </w:r>
      <w:r w:rsidR="004617E8" w:rsidRPr="00975907">
        <w:rPr>
          <w:rFonts w:ascii="Times New Roman" w:eastAsia="Times New Roman" w:hAnsi="Times New Roman"/>
          <w:sz w:val="28"/>
          <w:szCs w:val="28"/>
          <w:lang w:eastAsia="lv-LV"/>
        </w:rPr>
        <w:t xml:space="preserve">sistēmas </w:t>
      </w:r>
      <w:r w:rsidR="00794363" w:rsidRPr="00975907">
        <w:rPr>
          <w:rFonts w:ascii="Times New Roman" w:eastAsia="Times New Roman" w:hAnsi="Times New Roman"/>
          <w:sz w:val="28"/>
          <w:szCs w:val="28"/>
          <w:lang w:eastAsia="lv-LV"/>
        </w:rPr>
        <w:t>cauruļ</w:t>
      </w:r>
      <w:r w:rsidR="004617E8" w:rsidRPr="00975907">
        <w:rPr>
          <w:rFonts w:ascii="Times New Roman" w:eastAsia="Times New Roman" w:hAnsi="Times New Roman"/>
          <w:sz w:val="28"/>
          <w:szCs w:val="28"/>
          <w:lang w:eastAsia="lv-LV"/>
        </w:rPr>
        <w:t xml:space="preserve">vadus </w:t>
      </w:r>
      <w:r w:rsidR="00135326" w:rsidRPr="00975907">
        <w:rPr>
          <w:rFonts w:ascii="Times New Roman" w:eastAsia="Times New Roman" w:hAnsi="Times New Roman"/>
          <w:sz w:val="28"/>
          <w:szCs w:val="28"/>
          <w:lang w:eastAsia="lv-LV"/>
        </w:rPr>
        <w:t xml:space="preserve">ierīko atklāti. </w:t>
      </w:r>
      <w:r w:rsidR="00B1056E" w:rsidRPr="00975907">
        <w:rPr>
          <w:rFonts w:ascii="Times New Roman" w:eastAsia="Times New Roman" w:hAnsi="Times New Roman"/>
          <w:sz w:val="28"/>
          <w:szCs w:val="28"/>
          <w:lang w:eastAsia="lv-LV"/>
        </w:rPr>
        <w:t>Cauruļvadus atļauts ierīkot būvkonstrukcijās, ja paredz</w:t>
      </w:r>
      <w:r w:rsidR="00135326" w:rsidRPr="00975907">
        <w:rPr>
          <w:rFonts w:ascii="Times New Roman" w:eastAsia="Times New Roman" w:hAnsi="Times New Roman"/>
          <w:sz w:val="28"/>
          <w:szCs w:val="28"/>
          <w:lang w:eastAsia="lv-LV"/>
        </w:rPr>
        <w:t xml:space="preserve"> pasākumus, kas nodrošina būvdarbu</w:t>
      </w:r>
      <w:r w:rsidR="00BD51A7" w:rsidRPr="00975907">
        <w:rPr>
          <w:rFonts w:ascii="Times New Roman" w:eastAsia="Times New Roman" w:hAnsi="Times New Roman"/>
          <w:sz w:val="28"/>
          <w:szCs w:val="28"/>
          <w:lang w:eastAsia="lv-LV"/>
        </w:rPr>
        <w:t>,</w:t>
      </w:r>
      <w:r w:rsidR="00135326" w:rsidRPr="00975907">
        <w:rPr>
          <w:rFonts w:ascii="Times New Roman" w:eastAsia="Times New Roman" w:hAnsi="Times New Roman"/>
          <w:sz w:val="28"/>
          <w:szCs w:val="28"/>
          <w:lang w:eastAsia="lv-LV"/>
        </w:rPr>
        <w:t xml:space="preserve"> </w:t>
      </w:r>
      <w:r w:rsidR="00BD51A7" w:rsidRPr="00975907">
        <w:rPr>
          <w:rFonts w:ascii="Times New Roman" w:eastAsia="Times New Roman" w:hAnsi="Times New Roman"/>
          <w:sz w:val="28"/>
          <w:szCs w:val="28"/>
          <w:lang w:eastAsia="lv-LV"/>
        </w:rPr>
        <w:t xml:space="preserve">ekspluatācijas </w:t>
      </w:r>
      <w:r w:rsidR="00135326" w:rsidRPr="00975907">
        <w:rPr>
          <w:rFonts w:ascii="Times New Roman" w:eastAsia="Times New Roman" w:hAnsi="Times New Roman"/>
          <w:sz w:val="28"/>
          <w:szCs w:val="28"/>
          <w:lang w:eastAsia="lv-LV"/>
        </w:rPr>
        <w:t xml:space="preserve">un </w:t>
      </w:r>
      <w:r w:rsidR="00BD51A7" w:rsidRPr="00975907">
        <w:rPr>
          <w:rFonts w:ascii="Times New Roman" w:eastAsia="Times New Roman" w:hAnsi="Times New Roman"/>
          <w:sz w:val="28"/>
          <w:szCs w:val="28"/>
          <w:lang w:eastAsia="lv-LV"/>
        </w:rPr>
        <w:t xml:space="preserve">remontdarbu </w:t>
      </w:r>
      <w:r w:rsidR="00B1056E" w:rsidRPr="00975907">
        <w:rPr>
          <w:rFonts w:ascii="Times New Roman" w:eastAsia="Times New Roman" w:hAnsi="Times New Roman"/>
          <w:sz w:val="28"/>
          <w:szCs w:val="28"/>
          <w:lang w:eastAsia="lv-LV"/>
        </w:rPr>
        <w:t>iespējas.</w:t>
      </w:r>
    </w:p>
    <w:p w14:paraId="4D0E3DD1"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D2"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w:t>
      </w:r>
      <w:r w:rsidR="00A0475F">
        <w:rPr>
          <w:rFonts w:ascii="Times New Roman" w:eastAsia="Times New Roman" w:hAnsi="Times New Roman"/>
          <w:sz w:val="28"/>
          <w:szCs w:val="28"/>
          <w:lang w:eastAsia="lv-LV"/>
        </w:rPr>
        <w:t>8</w:t>
      </w:r>
      <w:r w:rsidR="00135326" w:rsidRPr="00975907">
        <w:rPr>
          <w:rFonts w:ascii="Times New Roman" w:eastAsia="Times New Roman" w:hAnsi="Times New Roman"/>
          <w:sz w:val="28"/>
          <w:szCs w:val="28"/>
          <w:lang w:eastAsia="lv-LV"/>
        </w:rPr>
        <w:t>. Tehniski pamatojot, atļauts gāzesvadu būvēt (ja tajā nav izjaucamu savienojumu) cauri dzīvojamo un nedzīvojamo ēku telpām, kurās gāze netiek izmantota.</w:t>
      </w:r>
    </w:p>
    <w:p w14:paraId="4D0E3DD3" w14:textId="77777777" w:rsidR="00A0475F" w:rsidRPr="00975907" w:rsidRDefault="00A0475F" w:rsidP="006A73CD">
      <w:pPr>
        <w:spacing w:after="0" w:line="240" w:lineRule="auto"/>
        <w:ind w:firstLine="567"/>
        <w:jc w:val="both"/>
        <w:rPr>
          <w:rFonts w:ascii="Times New Roman" w:eastAsia="Times New Roman" w:hAnsi="Times New Roman"/>
          <w:strike/>
          <w:sz w:val="28"/>
          <w:szCs w:val="28"/>
          <w:lang w:eastAsia="en-GB"/>
        </w:rPr>
      </w:pPr>
    </w:p>
    <w:p w14:paraId="4D0E3DD4" w14:textId="77777777" w:rsidR="00135326" w:rsidRDefault="00856F47" w:rsidP="006A73CD">
      <w:pPr>
        <w:spacing w:after="0" w:line="240" w:lineRule="auto"/>
        <w:ind w:firstLine="567"/>
        <w:jc w:val="both"/>
        <w:rPr>
          <w:rFonts w:ascii="Times New Roman" w:hAnsi="Times New Roman"/>
          <w:sz w:val="28"/>
          <w:szCs w:val="28"/>
        </w:rPr>
      </w:pPr>
      <w:r w:rsidRPr="00975907">
        <w:rPr>
          <w:rFonts w:ascii="Times New Roman" w:eastAsia="Times New Roman" w:hAnsi="Times New Roman"/>
          <w:sz w:val="28"/>
          <w:szCs w:val="28"/>
          <w:lang w:eastAsia="en-GB"/>
        </w:rPr>
        <w:t>1</w:t>
      </w:r>
      <w:r w:rsidR="00A0475F">
        <w:rPr>
          <w:rFonts w:ascii="Times New Roman" w:eastAsia="Times New Roman" w:hAnsi="Times New Roman"/>
          <w:sz w:val="28"/>
          <w:szCs w:val="28"/>
          <w:lang w:eastAsia="en-GB"/>
        </w:rPr>
        <w:t>9</w:t>
      </w:r>
      <w:r w:rsidR="00135326" w:rsidRPr="00975907">
        <w:rPr>
          <w:rFonts w:ascii="Times New Roman" w:eastAsia="Times New Roman" w:hAnsi="Times New Roman"/>
          <w:sz w:val="28"/>
          <w:szCs w:val="28"/>
          <w:lang w:eastAsia="en-GB"/>
        </w:rPr>
        <w:t>.</w:t>
      </w:r>
      <w:r w:rsidR="000B0390" w:rsidRPr="00975907">
        <w:rPr>
          <w:rFonts w:ascii="Times New Roman" w:eastAsia="Times New Roman" w:hAnsi="Times New Roman"/>
          <w:sz w:val="28"/>
          <w:szCs w:val="28"/>
          <w:lang w:eastAsia="en-GB"/>
        </w:rPr>
        <w:t xml:space="preserve"> J</w:t>
      </w:r>
      <w:r w:rsidR="00135326" w:rsidRPr="00975907">
        <w:rPr>
          <w:rFonts w:ascii="Times New Roman" w:eastAsia="Times New Roman" w:hAnsi="Times New Roman"/>
          <w:sz w:val="28"/>
          <w:szCs w:val="28"/>
          <w:lang w:eastAsia="lv-LV"/>
        </w:rPr>
        <w:t>a fasādes gāzesvadu pēc ievada noslēgierīces iebūvē ēkas ārsienas apdares konstrukcijā -</w:t>
      </w:r>
      <w:r w:rsidR="00135326" w:rsidRPr="00975907">
        <w:rPr>
          <w:rFonts w:ascii="Times New Roman" w:hAnsi="Times New Roman"/>
          <w:sz w:val="28"/>
          <w:szCs w:val="28"/>
        </w:rPr>
        <w:t xml:space="preserve"> kanālos vai šahtās, to izmēriem jānodrošina būvdarbu, ekspluatācijas un remontdarbu iespējas. </w:t>
      </w:r>
      <w:r w:rsidR="00C315B7" w:rsidRPr="00975907">
        <w:rPr>
          <w:rFonts w:ascii="Times New Roman" w:hAnsi="Times New Roman"/>
          <w:sz w:val="28"/>
          <w:szCs w:val="28"/>
        </w:rPr>
        <w:t>Šahtām un k</w:t>
      </w:r>
      <w:r w:rsidR="00135326" w:rsidRPr="00975907">
        <w:rPr>
          <w:rFonts w:ascii="Times New Roman" w:hAnsi="Times New Roman"/>
          <w:sz w:val="28"/>
          <w:szCs w:val="28"/>
        </w:rPr>
        <w:t>anāliem jābūt pa daļām vai pilnībā vēdināmiem un hermētiski norobežotiem no citām ārsienu apdares konstrukcijām un ēkas telpām.</w:t>
      </w:r>
    </w:p>
    <w:p w14:paraId="4D0E3DD5" w14:textId="77777777" w:rsidR="00A0475F" w:rsidRPr="00975907" w:rsidRDefault="00A0475F" w:rsidP="006A73CD">
      <w:pPr>
        <w:spacing w:after="0" w:line="240" w:lineRule="auto"/>
        <w:ind w:firstLine="567"/>
        <w:jc w:val="both"/>
        <w:rPr>
          <w:rFonts w:ascii="Times New Roman" w:hAnsi="Times New Roman"/>
          <w:sz w:val="28"/>
          <w:szCs w:val="28"/>
        </w:rPr>
      </w:pPr>
    </w:p>
    <w:p w14:paraId="4D0E3DD6" w14:textId="77777777" w:rsidR="00135326" w:rsidRDefault="00A0475F"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en-GB"/>
        </w:rPr>
        <w:t>20</w:t>
      </w:r>
      <w:r w:rsidR="00135326" w:rsidRPr="00975907">
        <w:rPr>
          <w:rFonts w:ascii="Times New Roman" w:eastAsia="Times New Roman" w:hAnsi="Times New Roman"/>
          <w:sz w:val="28"/>
          <w:szCs w:val="28"/>
          <w:lang w:eastAsia="en-GB"/>
        </w:rPr>
        <w:t xml:space="preserve">. </w:t>
      </w:r>
      <w:r w:rsidR="00051BA2" w:rsidRPr="00975907">
        <w:rPr>
          <w:rFonts w:ascii="Times New Roman" w:eastAsia="Times New Roman" w:hAnsi="Times New Roman"/>
          <w:sz w:val="28"/>
          <w:szCs w:val="28"/>
          <w:lang w:eastAsia="en-GB"/>
        </w:rPr>
        <w:t>Ja dabasgāzes patēriņa skaitītājs un norēķinu uzskaites mē</w:t>
      </w:r>
      <w:r w:rsidR="00A07658" w:rsidRPr="00975907">
        <w:rPr>
          <w:rFonts w:ascii="Times New Roman" w:eastAsia="Times New Roman" w:hAnsi="Times New Roman"/>
          <w:sz w:val="28"/>
          <w:szCs w:val="28"/>
          <w:lang w:eastAsia="en-GB"/>
        </w:rPr>
        <w:t xml:space="preserve">raparāts – (turpmāk skaitītājs) </w:t>
      </w:r>
      <w:r w:rsidR="00051BA2" w:rsidRPr="00975907">
        <w:rPr>
          <w:rFonts w:ascii="Times New Roman" w:eastAsia="Times New Roman" w:hAnsi="Times New Roman"/>
          <w:sz w:val="28"/>
          <w:szCs w:val="28"/>
          <w:lang w:eastAsia="en-GB"/>
        </w:rPr>
        <w:t xml:space="preserve">ir uzstādīts atsevišķi stāvošā skapītī, tad </w:t>
      </w:r>
      <w:r w:rsidR="00135326" w:rsidRPr="00975907">
        <w:rPr>
          <w:rFonts w:ascii="Times New Roman" w:eastAsia="Times New Roman" w:hAnsi="Times New Roman"/>
          <w:sz w:val="28"/>
          <w:szCs w:val="28"/>
          <w:lang w:eastAsia="lv-LV"/>
        </w:rPr>
        <w:t>posmā no ievada noslēgierīces līdz ievadam ēkā</w:t>
      </w:r>
      <w:r w:rsidR="00135326" w:rsidRPr="00975907" w:rsidDel="00CD0B23">
        <w:rPr>
          <w:rFonts w:ascii="Times New Roman" w:eastAsia="Times New Roman" w:hAnsi="Times New Roman"/>
          <w:sz w:val="28"/>
          <w:szCs w:val="28"/>
          <w:lang w:eastAsia="lv-LV"/>
        </w:rPr>
        <w:t xml:space="preserve"> </w:t>
      </w:r>
      <w:r w:rsidR="00135326" w:rsidRPr="00975907">
        <w:rPr>
          <w:rFonts w:ascii="Times New Roman" w:eastAsia="Times New Roman" w:hAnsi="Times New Roman"/>
          <w:sz w:val="28"/>
          <w:szCs w:val="28"/>
          <w:lang w:eastAsia="lv-LV"/>
        </w:rPr>
        <w:t xml:space="preserve">paredz īscauruli ar vītņu </w:t>
      </w:r>
      <w:proofErr w:type="spellStart"/>
      <w:r w:rsidR="00135326" w:rsidRPr="00975907">
        <w:rPr>
          <w:rFonts w:ascii="Times New Roman" w:eastAsia="Times New Roman" w:hAnsi="Times New Roman"/>
          <w:sz w:val="28"/>
          <w:szCs w:val="28"/>
          <w:lang w:eastAsia="lv-LV"/>
        </w:rPr>
        <w:t>noslēgu</w:t>
      </w:r>
      <w:proofErr w:type="spellEnd"/>
      <w:r w:rsidR="00135326" w:rsidRPr="00975907">
        <w:rPr>
          <w:rFonts w:ascii="Times New Roman" w:eastAsia="Times New Roman" w:hAnsi="Times New Roman"/>
          <w:sz w:val="28"/>
          <w:szCs w:val="28"/>
          <w:lang w:eastAsia="lv-LV"/>
        </w:rPr>
        <w:t>.</w:t>
      </w:r>
    </w:p>
    <w:p w14:paraId="4D0E3DD7"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D8"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A0475F">
        <w:rPr>
          <w:rFonts w:ascii="Times New Roman" w:eastAsia="Times New Roman" w:hAnsi="Times New Roman"/>
          <w:sz w:val="28"/>
          <w:szCs w:val="28"/>
          <w:lang w:eastAsia="lv-LV"/>
        </w:rPr>
        <w:t>1</w:t>
      </w:r>
      <w:r w:rsidR="00135326" w:rsidRPr="00975907">
        <w:rPr>
          <w:rFonts w:ascii="Times New Roman" w:eastAsia="Times New Roman" w:hAnsi="Times New Roman"/>
          <w:sz w:val="28"/>
          <w:szCs w:val="28"/>
          <w:lang w:eastAsia="lv-LV"/>
        </w:rPr>
        <w:t>. Noslēgierīču uzstādīšana nepieciešama:</w:t>
      </w:r>
    </w:p>
    <w:p w14:paraId="4D0E3DDA"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A0475F">
        <w:rPr>
          <w:rFonts w:ascii="Times New Roman" w:eastAsia="Times New Roman" w:hAnsi="Times New Roman"/>
          <w:sz w:val="28"/>
          <w:szCs w:val="28"/>
          <w:lang w:eastAsia="lv-LV"/>
        </w:rPr>
        <w:t>1</w:t>
      </w:r>
      <w:r w:rsidR="00135326" w:rsidRPr="00975907">
        <w:rPr>
          <w:rFonts w:ascii="Times New Roman" w:eastAsia="Times New Roman" w:hAnsi="Times New Roman"/>
          <w:sz w:val="28"/>
          <w:szCs w:val="28"/>
          <w:lang w:eastAsia="lv-LV"/>
        </w:rPr>
        <w:t>.1. gāzesvada ievadā</w:t>
      </w:r>
      <w:r w:rsidR="00051BA2" w:rsidRPr="00975907">
        <w:rPr>
          <w:rFonts w:ascii="Times New Roman" w:eastAsia="Times New Roman" w:hAnsi="Times New Roman"/>
          <w:sz w:val="28"/>
          <w:szCs w:val="28"/>
          <w:lang w:eastAsia="lv-LV"/>
        </w:rPr>
        <w:t xml:space="preserve"> (uz fasādes vai kombinētā mājas ievadā)</w:t>
      </w:r>
      <w:r w:rsidR="00135326" w:rsidRPr="00975907">
        <w:rPr>
          <w:rFonts w:ascii="Times New Roman" w:eastAsia="Times New Roman" w:hAnsi="Times New Roman"/>
          <w:sz w:val="28"/>
          <w:szCs w:val="28"/>
          <w:lang w:eastAsia="lv-LV"/>
        </w:rPr>
        <w:t>;</w:t>
      </w:r>
    </w:p>
    <w:p w14:paraId="4D0E3DDC" w14:textId="77777777" w:rsidR="00D7307F" w:rsidRDefault="00856F47" w:rsidP="006A73CD">
      <w:pPr>
        <w:spacing w:after="0" w:line="240" w:lineRule="auto"/>
        <w:ind w:firstLine="567"/>
        <w:jc w:val="both"/>
        <w:rPr>
          <w:rFonts w:ascii="Times New Roman" w:hAnsi="Times New Roman"/>
          <w:sz w:val="28"/>
          <w:szCs w:val="28"/>
          <w:lang w:eastAsia="lv-LV"/>
        </w:rPr>
      </w:pPr>
      <w:r w:rsidRPr="00975907">
        <w:rPr>
          <w:rFonts w:ascii="Times New Roman" w:eastAsia="Times New Roman" w:hAnsi="Times New Roman"/>
          <w:sz w:val="28"/>
          <w:szCs w:val="28"/>
          <w:lang w:eastAsia="lv-LV"/>
        </w:rPr>
        <w:t>2</w:t>
      </w:r>
      <w:r w:rsidR="00A0475F">
        <w:rPr>
          <w:rFonts w:ascii="Times New Roman" w:eastAsia="Times New Roman" w:hAnsi="Times New Roman"/>
          <w:sz w:val="28"/>
          <w:szCs w:val="28"/>
          <w:lang w:eastAsia="lv-LV"/>
        </w:rPr>
        <w:t>1</w:t>
      </w:r>
      <w:r w:rsidR="00135326" w:rsidRPr="00975907">
        <w:rPr>
          <w:rFonts w:ascii="Times New Roman" w:eastAsia="Times New Roman" w:hAnsi="Times New Roman"/>
          <w:sz w:val="28"/>
          <w:szCs w:val="28"/>
          <w:lang w:eastAsia="lv-LV"/>
        </w:rPr>
        <w:t xml:space="preserve">.2. </w:t>
      </w:r>
      <w:r w:rsidR="00135326" w:rsidRPr="00975907">
        <w:rPr>
          <w:rFonts w:ascii="Times New Roman" w:hAnsi="Times New Roman"/>
          <w:sz w:val="28"/>
          <w:szCs w:val="28"/>
          <w:lang w:eastAsia="lv-LV"/>
        </w:rPr>
        <w:t>pirms katra mēraparāta</w:t>
      </w:r>
      <w:r w:rsidR="00D7307F" w:rsidRPr="00975907">
        <w:rPr>
          <w:rFonts w:ascii="Times New Roman" w:hAnsi="Times New Roman"/>
          <w:sz w:val="28"/>
          <w:szCs w:val="28"/>
          <w:lang w:eastAsia="lv-LV"/>
        </w:rPr>
        <w:t>;</w:t>
      </w:r>
    </w:p>
    <w:p w14:paraId="4D0E3DDE" w14:textId="77777777" w:rsidR="00135326" w:rsidRDefault="00856F47" w:rsidP="006A73CD">
      <w:pPr>
        <w:spacing w:after="0" w:line="240" w:lineRule="auto"/>
        <w:ind w:firstLine="567"/>
        <w:jc w:val="both"/>
        <w:rPr>
          <w:rFonts w:ascii="Times New Roman" w:hAnsi="Times New Roman"/>
          <w:sz w:val="28"/>
          <w:szCs w:val="28"/>
          <w:lang w:eastAsia="lv-LV"/>
        </w:rPr>
      </w:pPr>
      <w:r w:rsidRPr="00975907">
        <w:rPr>
          <w:rFonts w:ascii="Times New Roman" w:hAnsi="Times New Roman"/>
          <w:sz w:val="28"/>
          <w:szCs w:val="28"/>
          <w:lang w:eastAsia="lv-LV"/>
        </w:rPr>
        <w:lastRenderedPageBreak/>
        <w:t>2</w:t>
      </w:r>
      <w:r w:rsidR="00A0475F">
        <w:rPr>
          <w:rFonts w:ascii="Times New Roman" w:hAnsi="Times New Roman"/>
          <w:sz w:val="28"/>
          <w:szCs w:val="28"/>
          <w:lang w:eastAsia="lv-LV"/>
        </w:rPr>
        <w:t>1</w:t>
      </w:r>
      <w:r w:rsidR="00D7307F" w:rsidRPr="00975907">
        <w:rPr>
          <w:rFonts w:ascii="Times New Roman" w:hAnsi="Times New Roman"/>
          <w:sz w:val="28"/>
          <w:szCs w:val="28"/>
          <w:lang w:eastAsia="lv-LV"/>
        </w:rPr>
        <w:t>.3.</w:t>
      </w:r>
      <w:r w:rsidR="000E6F9A" w:rsidRPr="00975907">
        <w:rPr>
          <w:rFonts w:ascii="Times New Roman" w:hAnsi="Times New Roman"/>
          <w:sz w:val="28"/>
          <w:szCs w:val="28"/>
          <w:lang w:eastAsia="lv-LV"/>
        </w:rPr>
        <w:t xml:space="preserve"> </w:t>
      </w:r>
      <w:r w:rsidR="00135326" w:rsidRPr="00975907">
        <w:rPr>
          <w:rFonts w:ascii="Times New Roman" w:hAnsi="Times New Roman"/>
          <w:sz w:val="28"/>
          <w:szCs w:val="28"/>
          <w:lang w:eastAsia="lv-LV"/>
        </w:rPr>
        <w:t>pirms gāzes aparāta, izņemot gadījumus, kad attālums starp mēraparātu un gāzes aparātu ir mazāks par 2m un ja netiek uzstādīts vairāk par vienu gāzes aparātu;</w:t>
      </w:r>
    </w:p>
    <w:p w14:paraId="4D0E3DE0"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A0475F">
        <w:rPr>
          <w:rFonts w:ascii="Times New Roman" w:eastAsia="Times New Roman" w:hAnsi="Times New Roman"/>
          <w:sz w:val="28"/>
          <w:szCs w:val="28"/>
          <w:lang w:eastAsia="lv-LV"/>
        </w:rPr>
        <w:t>1</w:t>
      </w:r>
      <w:r w:rsidR="00135326" w:rsidRPr="00975907">
        <w:rPr>
          <w:rFonts w:ascii="Times New Roman" w:eastAsia="Times New Roman" w:hAnsi="Times New Roman"/>
          <w:sz w:val="28"/>
          <w:szCs w:val="28"/>
          <w:lang w:eastAsia="lv-LV"/>
        </w:rPr>
        <w:t>.</w:t>
      </w:r>
      <w:r w:rsidR="00D7307F" w:rsidRPr="00975907">
        <w:rPr>
          <w:rFonts w:ascii="Times New Roman" w:eastAsia="Times New Roman" w:hAnsi="Times New Roman"/>
          <w:sz w:val="28"/>
          <w:szCs w:val="28"/>
          <w:lang w:eastAsia="lv-LV"/>
        </w:rPr>
        <w:t>4</w:t>
      </w:r>
      <w:r w:rsidR="00135326" w:rsidRPr="00975907">
        <w:rPr>
          <w:rFonts w:ascii="Times New Roman" w:eastAsia="Times New Roman" w:hAnsi="Times New Roman"/>
          <w:sz w:val="28"/>
          <w:szCs w:val="28"/>
          <w:lang w:eastAsia="lv-LV"/>
        </w:rPr>
        <w:t>. pirms degļiem un aizdedzes degļiem rūpnieciskās iekārtās, kurās izmanto gāzi;</w:t>
      </w:r>
    </w:p>
    <w:p w14:paraId="4D0E3DE2"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A0475F">
        <w:rPr>
          <w:rFonts w:ascii="Times New Roman" w:eastAsia="Times New Roman" w:hAnsi="Times New Roman"/>
          <w:sz w:val="28"/>
          <w:szCs w:val="28"/>
          <w:lang w:eastAsia="lv-LV"/>
        </w:rPr>
        <w:t>1</w:t>
      </w:r>
      <w:r w:rsidR="00135326" w:rsidRPr="00975907">
        <w:rPr>
          <w:rFonts w:ascii="Times New Roman" w:eastAsia="Times New Roman" w:hAnsi="Times New Roman"/>
          <w:sz w:val="28"/>
          <w:szCs w:val="28"/>
          <w:lang w:eastAsia="lv-LV"/>
        </w:rPr>
        <w:t>.</w:t>
      </w:r>
      <w:r w:rsidR="00D7307F" w:rsidRPr="00975907">
        <w:rPr>
          <w:rFonts w:ascii="Times New Roman" w:eastAsia="Times New Roman" w:hAnsi="Times New Roman"/>
          <w:sz w:val="28"/>
          <w:szCs w:val="28"/>
          <w:lang w:eastAsia="lv-LV"/>
        </w:rPr>
        <w:t>5</w:t>
      </w:r>
      <w:r w:rsidR="00135326" w:rsidRPr="00975907">
        <w:rPr>
          <w:rFonts w:ascii="Times New Roman" w:eastAsia="Times New Roman" w:hAnsi="Times New Roman"/>
          <w:sz w:val="28"/>
          <w:szCs w:val="28"/>
          <w:lang w:eastAsia="lv-LV"/>
        </w:rPr>
        <w:t>. izpūšanas gāzesvad</w:t>
      </w:r>
      <w:r w:rsidR="000E6F9A" w:rsidRPr="00975907">
        <w:rPr>
          <w:rFonts w:ascii="Times New Roman" w:eastAsia="Times New Roman" w:hAnsi="Times New Roman"/>
          <w:sz w:val="28"/>
          <w:szCs w:val="28"/>
          <w:lang w:eastAsia="lv-LV"/>
        </w:rPr>
        <w:t>ā.</w:t>
      </w:r>
    </w:p>
    <w:p w14:paraId="4D0E3DE3" w14:textId="77777777" w:rsidR="00A0475F" w:rsidRPr="00975907" w:rsidRDefault="00A0475F" w:rsidP="006A73CD">
      <w:pPr>
        <w:spacing w:after="0" w:line="240" w:lineRule="auto"/>
        <w:ind w:firstLine="567"/>
        <w:jc w:val="both"/>
        <w:rPr>
          <w:rFonts w:ascii="Times New Roman" w:eastAsia="Times New Roman" w:hAnsi="Times New Roman"/>
          <w:sz w:val="28"/>
          <w:szCs w:val="28"/>
          <w:lang w:eastAsia="lv-LV"/>
        </w:rPr>
      </w:pPr>
    </w:p>
    <w:p w14:paraId="4D0E3DE4"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A0475F">
        <w:rPr>
          <w:rFonts w:ascii="Times New Roman" w:eastAsia="Times New Roman" w:hAnsi="Times New Roman"/>
          <w:sz w:val="28"/>
          <w:szCs w:val="28"/>
          <w:lang w:eastAsia="lv-LV"/>
        </w:rPr>
        <w:t>2</w:t>
      </w:r>
      <w:r w:rsidR="00135326" w:rsidRPr="00975907">
        <w:rPr>
          <w:rFonts w:ascii="Times New Roman" w:eastAsia="Times New Roman" w:hAnsi="Times New Roman"/>
          <w:sz w:val="28"/>
          <w:szCs w:val="28"/>
          <w:lang w:eastAsia="lv-LV"/>
        </w:rPr>
        <w:t xml:space="preserve">. Noslēgierīces uzstādīšana būvkonstrukcijās </w:t>
      </w:r>
      <w:r w:rsidR="007A316F" w:rsidRPr="00975907">
        <w:rPr>
          <w:rFonts w:ascii="Times New Roman" w:eastAsia="Times New Roman" w:hAnsi="Times New Roman"/>
          <w:sz w:val="28"/>
          <w:szCs w:val="28"/>
          <w:lang w:eastAsia="lv-LV"/>
        </w:rPr>
        <w:t xml:space="preserve">ierīkotos </w:t>
      </w:r>
      <w:r w:rsidR="00135326" w:rsidRPr="00975907">
        <w:rPr>
          <w:rFonts w:ascii="Times New Roman" w:eastAsia="Times New Roman" w:hAnsi="Times New Roman"/>
          <w:sz w:val="28"/>
          <w:szCs w:val="28"/>
          <w:lang w:eastAsia="lv-LV"/>
        </w:rPr>
        <w:t>gāzesvados ir aizliegta.</w:t>
      </w:r>
    </w:p>
    <w:p w14:paraId="4D0E3DE5"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E6"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4A72C5">
        <w:rPr>
          <w:rFonts w:ascii="Times New Roman" w:eastAsia="Times New Roman" w:hAnsi="Times New Roman"/>
          <w:sz w:val="28"/>
          <w:szCs w:val="28"/>
          <w:lang w:eastAsia="lv-LV"/>
        </w:rPr>
        <w:t>3</w:t>
      </w:r>
      <w:r w:rsidR="00135326" w:rsidRPr="00975907">
        <w:rPr>
          <w:rFonts w:ascii="Times New Roman" w:eastAsia="Times New Roman" w:hAnsi="Times New Roman"/>
          <w:sz w:val="28"/>
          <w:szCs w:val="28"/>
          <w:lang w:eastAsia="lv-LV"/>
        </w:rPr>
        <w:t xml:space="preserve">. Gāzesvadus būvkonstrukciju šķērsošanas vietās ievieto apvalkcaurulēs, kuru konstrukcijai jānodrošina </w:t>
      </w:r>
      <w:r w:rsidR="007A316F" w:rsidRPr="00975907">
        <w:rPr>
          <w:rFonts w:ascii="Times New Roman" w:eastAsia="Times New Roman" w:hAnsi="Times New Roman"/>
          <w:sz w:val="28"/>
          <w:szCs w:val="28"/>
          <w:lang w:eastAsia="lv-LV"/>
        </w:rPr>
        <w:t>droša gāzesvadu ekspluatācija</w:t>
      </w:r>
      <w:r w:rsidR="00135326" w:rsidRPr="00975907">
        <w:rPr>
          <w:rFonts w:ascii="Times New Roman" w:eastAsia="Times New Roman" w:hAnsi="Times New Roman"/>
          <w:sz w:val="28"/>
          <w:szCs w:val="28"/>
          <w:lang w:eastAsia="lv-LV"/>
        </w:rPr>
        <w:t>.</w:t>
      </w:r>
    </w:p>
    <w:p w14:paraId="4D0E3DE7"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E8"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4A72C5">
        <w:rPr>
          <w:rFonts w:ascii="Times New Roman" w:eastAsia="Times New Roman" w:hAnsi="Times New Roman"/>
          <w:sz w:val="28"/>
          <w:szCs w:val="28"/>
          <w:lang w:eastAsia="lv-LV"/>
        </w:rPr>
        <w:t>4</w:t>
      </w:r>
      <w:r w:rsidR="00135326" w:rsidRPr="00975907">
        <w:rPr>
          <w:rFonts w:ascii="Times New Roman" w:eastAsia="Times New Roman" w:hAnsi="Times New Roman"/>
          <w:sz w:val="28"/>
          <w:szCs w:val="28"/>
          <w:lang w:eastAsia="lv-LV"/>
        </w:rPr>
        <w:t>. Metāla gāzesvadus, arī kanālos ievietotos, aizsargā pret koroziju</w:t>
      </w:r>
      <w:r w:rsidR="005A01DE" w:rsidRPr="00975907">
        <w:rPr>
          <w:rFonts w:ascii="Times New Roman" w:eastAsia="Times New Roman" w:hAnsi="Times New Roman"/>
          <w:sz w:val="28"/>
          <w:szCs w:val="28"/>
          <w:lang w:eastAsia="lv-LV"/>
        </w:rPr>
        <w:t xml:space="preserve"> saskaņā ar LVS EN ISO 12944-4</w:t>
      </w:r>
      <w:r w:rsidR="002D786A">
        <w:rPr>
          <w:rFonts w:ascii="Times New Roman" w:eastAsia="Times New Roman" w:hAnsi="Times New Roman"/>
          <w:sz w:val="28"/>
          <w:szCs w:val="28"/>
          <w:lang w:eastAsia="lv-LV"/>
        </w:rPr>
        <w:t>:1998</w:t>
      </w:r>
      <w:r w:rsidR="005A01DE" w:rsidRPr="00975907">
        <w:rPr>
          <w:rFonts w:ascii="Times New Roman" w:eastAsia="Times New Roman" w:hAnsi="Times New Roman"/>
          <w:sz w:val="28"/>
          <w:szCs w:val="28"/>
          <w:lang w:eastAsia="lv-LV"/>
        </w:rPr>
        <w:t xml:space="preserve"> „Krāsas un lakas. Tērauda konstrukciju pretkorozijas aizsardzība ar aizsargkrāsu sistēmām</w:t>
      </w:r>
      <w:r w:rsidR="00135326" w:rsidRPr="00975907">
        <w:rPr>
          <w:rFonts w:ascii="Times New Roman" w:eastAsia="Times New Roman" w:hAnsi="Times New Roman"/>
          <w:sz w:val="28"/>
          <w:szCs w:val="28"/>
          <w:lang w:eastAsia="lv-LV"/>
        </w:rPr>
        <w:t>.</w:t>
      </w:r>
      <w:r w:rsidR="005A01DE" w:rsidRPr="00975907">
        <w:rPr>
          <w:rFonts w:ascii="Times New Roman" w:eastAsia="Times New Roman" w:hAnsi="Times New Roman"/>
          <w:sz w:val="28"/>
          <w:szCs w:val="28"/>
          <w:lang w:eastAsia="lv-LV"/>
        </w:rPr>
        <w:t>”</w:t>
      </w:r>
    </w:p>
    <w:p w14:paraId="4D0E3DE9"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EA" w14:textId="77777777" w:rsidR="003F63A9"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4A72C5">
        <w:rPr>
          <w:rFonts w:ascii="Times New Roman" w:eastAsia="Times New Roman" w:hAnsi="Times New Roman"/>
          <w:sz w:val="28"/>
          <w:szCs w:val="28"/>
          <w:lang w:eastAsia="lv-LV"/>
        </w:rPr>
        <w:t>5</w:t>
      </w:r>
      <w:r w:rsidR="003F63A9" w:rsidRPr="00975907">
        <w:rPr>
          <w:rFonts w:ascii="Times New Roman" w:eastAsia="Times New Roman" w:hAnsi="Times New Roman"/>
          <w:sz w:val="28"/>
          <w:szCs w:val="28"/>
          <w:lang w:eastAsia="lv-LV"/>
        </w:rPr>
        <w:t xml:space="preserve">. Gāzesvadu sistēmu atdala no pazemes gāzesvadu sistēmām ar izolējošiem savienojumiem pie metāla gāzesvada ievadiem ēkās, kur iespējams gāzesvada elektrisks kontakts ar iezemētām metāla konstrukcijām, ēkas </w:t>
      </w:r>
      <w:r w:rsidR="00C67804" w:rsidRPr="00975907">
        <w:rPr>
          <w:rFonts w:ascii="Times New Roman" w:eastAsia="Times New Roman" w:hAnsi="Times New Roman"/>
          <w:sz w:val="28"/>
          <w:szCs w:val="28"/>
          <w:lang w:eastAsia="lv-LV"/>
        </w:rPr>
        <w:t>inženier</w:t>
      </w:r>
      <w:r w:rsidR="00C67804">
        <w:rPr>
          <w:rFonts w:ascii="Times New Roman" w:eastAsia="Times New Roman" w:hAnsi="Times New Roman"/>
          <w:sz w:val="28"/>
          <w:szCs w:val="28"/>
          <w:lang w:eastAsia="lv-LV"/>
        </w:rPr>
        <w:t>tīklie</w:t>
      </w:r>
      <w:r w:rsidR="00C67804" w:rsidRPr="00975907">
        <w:rPr>
          <w:rFonts w:ascii="Times New Roman" w:eastAsia="Times New Roman" w:hAnsi="Times New Roman"/>
          <w:sz w:val="28"/>
          <w:szCs w:val="28"/>
          <w:lang w:eastAsia="lv-LV"/>
        </w:rPr>
        <w:t xml:space="preserve">m </w:t>
      </w:r>
      <w:r w:rsidR="003F63A9" w:rsidRPr="00975907">
        <w:rPr>
          <w:rFonts w:ascii="Times New Roman" w:eastAsia="Times New Roman" w:hAnsi="Times New Roman"/>
          <w:sz w:val="28"/>
          <w:szCs w:val="28"/>
          <w:lang w:eastAsia="lv-LV"/>
        </w:rPr>
        <w:t>un elektroinstalāciju vadošām daļām.</w:t>
      </w:r>
    </w:p>
    <w:p w14:paraId="4D0E3DEB"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EC" w14:textId="77777777" w:rsidR="003F63A9"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4A72C5">
        <w:rPr>
          <w:rFonts w:ascii="Times New Roman" w:eastAsia="Times New Roman" w:hAnsi="Times New Roman"/>
          <w:sz w:val="28"/>
          <w:szCs w:val="28"/>
          <w:lang w:eastAsia="lv-LV"/>
        </w:rPr>
        <w:t>6</w:t>
      </w:r>
      <w:r w:rsidR="003F63A9" w:rsidRPr="00975907">
        <w:rPr>
          <w:rFonts w:ascii="Times New Roman" w:eastAsia="Times New Roman" w:hAnsi="Times New Roman"/>
          <w:sz w:val="28"/>
          <w:szCs w:val="28"/>
          <w:lang w:eastAsia="lv-LV"/>
        </w:rPr>
        <w:t xml:space="preserve">. Gāzesvadu sistēmai jābūt elektriski nepārtrauktai. Lai izlīdzinātu elektrisko potenciālu starp gāzesvadu, citām ēkas </w:t>
      </w:r>
      <w:r w:rsidR="00C67804" w:rsidRPr="00975907">
        <w:rPr>
          <w:rFonts w:ascii="Times New Roman" w:eastAsia="Times New Roman" w:hAnsi="Times New Roman"/>
          <w:sz w:val="28"/>
          <w:szCs w:val="28"/>
          <w:lang w:eastAsia="lv-LV"/>
        </w:rPr>
        <w:t>inženier</w:t>
      </w:r>
      <w:r w:rsidR="00C67804">
        <w:rPr>
          <w:rFonts w:ascii="Times New Roman" w:eastAsia="Times New Roman" w:hAnsi="Times New Roman"/>
          <w:sz w:val="28"/>
          <w:szCs w:val="28"/>
          <w:lang w:eastAsia="lv-LV"/>
        </w:rPr>
        <w:t>tīkliem</w:t>
      </w:r>
      <w:r w:rsidR="00C67804" w:rsidRPr="00975907">
        <w:rPr>
          <w:rFonts w:ascii="Times New Roman" w:eastAsia="Times New Roman" w:hAnsi="Times New Roman"/>
          <w:sz w:val="28"/>
          <w:szCs w:val="28"/>
          <w:lang w:eastAsia="lv-LV"/>
        </w:rPr>
        <w:t xml:space="preserve"> </w:t>
      </w:r>
      <w:r w:rsidR="003F63A9" w:rsidRPr="00975907">
        <w:rPr>
          <w:rFonts w:ascii="Times New Roman" w:eastAsia="Times New Roman" w:hAnsi="Times New Roman"/>
          <w:sz w:val="28"/>
          <w:szCs w:val="28"/>
          <w:lang w:eastAsia="lv-LV"/>
        </w:rPr>
        <w:t xml:space="preserve">un metāla konstrukcijām, nepieciešams gāzesvadu pievienot pie ēkas potenciālu izlīdzināšanas sistēmas (elektrotīkla </w:t>
      </w:r>
      <w:proofErr w:type="spellStart"/>
      <w:r w:rsidR="003F63A9" w:rsidRPr="00975907">
        <w:rPr>
          <w:rFonts w:ascii="Times New Roman" w:eastAsia="Times New Roman" w:hAnsi="Times New Roman"/>
          <w:sz w:val="28"/>
          <w:szCs w:val="28"/>
          <w:lang w:eastAsia="lv-LV"/>
        </w:rPr>
        <w:t>nullvada</w:t>
      </w:r>
      <w:proofErr w:type="spellEnd"/>
      <w:r w:rsidR="003F63A9" w:rsidRPr="00975907">
        <w:rPr>
          <w:rFonts w:ascii="Times New Roman" w:eastAsia="Times New Roman" w:hAnsi="Times New Roman"/>
          <w:sz w:val="28"/>
          <w:szCs w:val="28"/>
          <w:lang w:eastAsia="lv-LV"/>
        </w:rPr>
        <w:t xml:space="preserve">, </w:t>
      </w:r>
      <w:proofErr w:type="spellStart"/>
      <w:r w:rsidR="003F63A9" w:rsidRPr="00975907">
        <w:rPr>
          <w:rFonts w:ascii="Times New Roman" w:eastAsia="Times New Roman" w:hAnsi="Times New Roman"/>
          <w:sz w:val="28"/>
          <w:szCs w:val="28"/>
          <w:lang w:eastAsia="lv-LV"/>
        </w:rPr>
        <w:t>aizsargzemējuma</w:t>
      </w:r>
      <w:proofErr w:type="spellEnd"/>
      <w:r w:rsidR="003F63A9" w:rsidRPr="00975907">
        <w:rPr>
          <w:rFonts w:ascii="Times New Roman" w:eastAsia="Times New Roman" w:hAnsi="Times New Roman"/>
          <w:sz w:val="28"/>
          <w:szCs w:val="28"/>
          <w:lang w:eastAsia="lv-LV"/>
        </w:rPr>
        <w:t xml:space="preserve"> sistēma</w:t>
      </w:r>
      <w:r w:rsidR="00E10196" w:rsidRPr="00975907">
        <w:rPr>
          <w:rFonts w:ascii="Times New Roman" w:eastAsia="Times New Roman" w:hAnsi="Times New Roman"/>
          <w:sz w:val="28"/>
          <w:szCs w:val="28"/>
          <w:lang w:eastAsia="lv-LV"/>
        </w:rPr>
        <w:t>s</w:t>
      </w:r>
      <w:r w:rsidR="003F63A9" w:rsidRPr="00975907">
        <w:rPr>
          <w:rFonts w:ascii="Times New Roman" w:eastAsia="Times New Roman" w:hAnsi="Times New Roman"/>
          <w:sz w:val="28"/>
          <w:szCs w:val="28"/>
          <w:lang w:eastAsia="lv-LV"/>
        </w:rPr>
        <w:t>).</w:t>
      </w:r>
    </w:p>
    <w:p w14:paraId="4D0E3DED"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EE"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4A72C5">
        <w:rPr>
          <w:rFonts w:ascii="Times New Roman" w:eastAsia="Times New Roman" w:hAnsi="Times New Roman"/>
          <w:sz w:val="28"/>
          <w:szCs w:val="28"/>
          <w:lang w:eastAsia="lv-LV"/>
        </w:rPr>
        <w:t>7</w:t>
      </w:r>
      <w:r w:rsidR="00135326" w:rsidRPr="00975907">
        <w:rPr>
          <w:rFonts w:ascii="Times New Roman" w:eastAsia="Times New Roman" w:hAnsi="Times New Roman"/>
          <w:sz w:val="28"/>
          <w:szCs w:val="28"/>
          <w:lang w:eastAsia="lv-LV"/>
        </w:rPr>
        <w:t xml:space="preserve">. Projektējot un būvējot </w:t>
      </w:r>
      <w:r w:rsidR="00A61E7D" w:rsidRPr="00975907">
        <w:rPr>
          <w:rFonts w:ascii="Times New Roman" w:eastAsia="Times New Roman" w:hAnsi="Times New Roman"/>
          <w:sz w:val="28"/>
          <w:szCs w:val="28"/>
          <w:lang w:eastAsia="lv-LV"/>
        </w:rPr>
        <w:t xml:space="preserve">gāzesvadu </w:t>
      </w:r>
      <w:r w:rsidR="00135326" w:rsidRPr="00975907">
        <w:rPr>
          <w:rFonts w:ascii="Times New Roman" w:eastAsia="Times New Roman" w:hAnsi="Times New Roman"/>
          <w:sz w:val="28"/>
          <w:szCs w:val="28"/>
          <w:lang w:eastAsia="lv-LV"/>
        </w:rPr>
        <w:t xml:space="preserve">sistēmu, katram </w:t>
      </w:r>
      <w:r w:rsidR="00A61E7D" w:rsidRPr="00975907">
        <w:rPr>
          <w:rFonts w:ascii="Times New Roman" w:eastAsia="Times New Roman" w:hAnsi="Times New Roman"/>
          <w:sz w:val="28"/>
          <w:szCs w:val="28"/>
          <w:lang w:eastAsia="lv-LV"/>
        </w:rPr>
        <w:t>dabas</w:t>
      </w:r>
      <w:r w:rsidR="00135326" w:rsidRPr="00975907">
        <w:rPr>
          <w:rFonts w:ascii="Times New Roman" w:eastAsia="Times New Roman" w:hAnsi="Times New Roman"/>
          <w:sz w:val="28"/>
          <w:szCs w:val="28"/>
          <w:lang w:eastAsia="lv-LV"/>
        </w:rPr>
        <w:t xml:space="preserve">gāzes </w:t>
      </w:r>
      <w:r w:rsidR="00A61E7D" w:rsidRPr="00975907">
        <w:rPr>
          <w:rFonts w:ascii="Times New Roman" w:eastAsia="Times New Roman" w:hAnsi="Times New Roman"/>
          <w:sz w:val="28"/>
          <w:szCs w:val="28"/>
          <w:lang w:eastAsia="lv-LV"/>
        </w:rPr>
        <w:t>galalietotājam</w:t>
      </w:r>
      <w:r w:rsidR="00135326" w:rsidRPr="00975907">
        <w:rPr>
          <w:rFonts w:ascii="Times New Roman" w:eastAsia="Times New Roman" w:hAnsi="Times New Roman"/>
          <w:sz w:val="28"/>
          <w:szCs w:val="28"/>
          <w:lang w:eastAsia="lv-LV"/>
        </w:rPr>
        <w:t xml:space="preserve"> paredz skaitītāju.</w:t>
      </w:r>
    </w:p>
    <w:p w14:paraId="4D0E3DEF"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F0"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4A72C5">
        <w:rPr>
          <w:rFonts w:ascii="Times New Roman" w:eastAsia="Times New Roman" w:hAnsi="Times New Roman"/>
          <w:sz w:val="28"/>
          <w:szCs w:val="28"/>
          <w:lang w:eastAsia="lv-LV"/>
        </w:rPr>
        <w:t>8</w:t>
      </w:r>
      <w:r w:rsidR="00135326" w:rsidRPr="00975907">
        <w:rPr>
          <w:rFonts w:ascii="Times New Roman" w:eastAsia="Times New Roman" w:hAnsi="Times New Roman"/>
          <w:sz w:val="28"/>
          <w:szCs w:val="28"/>
          <w:lang w:eastAsia="lv-LV"/>
        </w:rPr>
        <w:t xml:space="preserve">. </w:t>
      </w:r>
      <w:r w:rsidR="002663E0" w:rsidRPr="00975907">
        <w:rPr>
          <w:rFonts w:ascii="Times New Roman" w:eastAsia="Times New Roman" w:hAnsi="Times New Roman"/>
          <w:sz w:val="28"/>
          <w:szCs w:val="28"/>
          <w:lang w:eastAsia="lv-LV"/>
        </w:rPr>
        <w:t>Dzīvojamās ēkās s</w:t>
      </w:r>
      <w:r w:rsidR="007A316F" w:rsidRPr="00975907">
        <w:rPr>
          <w:rFonts w:ascii="Times New Roman" w:eastAsia="Times New Roman" w:hAnsi="Times New Roman"/>
          <w:bCs/>
          <w:sz w:val="28"/>
          <w:szCs w:val="28"/>
          <w:lang w:eastAsia="lv-LV"/>
        </w:rPr>
        <w:t>kaitītāju</w:t>
      </w:r>
      <w:r w:rsidR="00135326" w:rsidRPr="00975907">
        <w:rPr>
          <w:rFonts w:ascii="Times New Roman" w:eastAsia="Times New Roman" w:hAnsi="Times New Roman"/>
          <w:sz w:val="28"/>
          <w:szCs w:val="28"/>
          <w:lang w:eastAsia="lv-LV"/>
        </w:rPr>
        <w:t xml:space="preserve"> izvieto</w:t>
      </w:r>
      <w:r w:rsidR="002D4A6C" w:rsidRPr="00975907">
        <w:rPr>
          <w:rFonts w:ascii="Times New Roman" w:eastAsia="Times New Roman" w:hAnsi="Times New Roman"/>
          <w:sz w:val="28"/>
          <w:szCs w:val="28"/>
          <w:lang w:eastAsia="lv-LV"/>
        </w:rPr>
        <w:t xml:space="preserve"> dabasgāzes piegādātājam un gāzesvadu sistēmas uzturētājam pieejamā vietā,</w:t>
      </w:r>
      <w:r w:rsidR="00135326" w:rsidRPr="00975907">
        <w:rPr>
          <w:rFonts w:ascii="Times New Roman" w:eastAsia="Times New Roman" w:hAnsi="Times New Roman"/>
          <w:sz w:val="28"/>
          <w:szCs w:val="28"/>
          <w:lang w:eastAsia="lv-LV"/>
        </w:rPr>
        <w:t xml:space="preserve"> slēdzamā skapītī ēkas ārpusē, kāpņutelpās vai citās koplietošanas telpās</w:t>
      </w:r>
      <w:r w:rsidR="002663E0" w:rsidRPr="00975907">
        <w:rPr>
          <w:rFonts w:ascii="Times New Roman" w:eastAsia="Times New Roman" w:hAnsi="Times New Roman"/>
          <w:sz w:val="28"/>
          <w:szCs w:val="28"/>
          <w:lang w:eastAsia="lv-LV"/>
        </w:rPr>
        <w:t>, izņemot gadījumu, ja tehniski tāda skaitītāja izvietošana ekspluatācijā nodotā dzīvojamā ēkā nav iespējama, tas izvietojams dzīvoklī.</w:t>
      </w:r>
      <w:r w:rsidR="00135326" w:rsidRPr="00975907">
        <w:rPr>
          <w:rFonts w:ascii="Times New Roman" w:eastAsia="Times New Roman" w:hAnsi="Times New Roman"/>
          <w:sz w:val="28"/>
          <w:szCs w:val="28"/>
          <w:lang w:eastAsia="lv-LV"/>
        </w:rPr>
        <w:t xml:space="preserve"> Telpām, kurās uzstāda skaitītājus</w:t>
      </w:r>
      <w:r w:rsidR="004F6039" w:rsidRPr="00975907">
        <w:rPr>
          <w:rFonts w:ascii="Times New Roman" w:eastAsia="Times New Roman" w:hAnsi="Times New Roman"/>
          <w:sz w:val="28"/>
          <w:szCs w:val="28"/>
          <w:lang w:eastAsia="lv-LV"/>
        </w:rPr>
        <w:t>,</w:t>
      </w:r>
      <w:r w:rsidR="00135326" w:rsidRPr="00975907">
        <w:rPr>
          <w:rFonts w:ascii="Times New Roman" w:eastAsia="Times New Roman" w:hAnsi="Times New Roman"/>
          <w:sz w:val="28"/>
          <w:szCs w:val="28"/>
          <w:lang w:eastAsia="lv-LV"/>
        </w:rPr>
        <w:t xml:space="preserve"> jābūt ar vēdināšanas kanālu, kas nodrošina nepārtrauktu gaisa apmaiņu. </w:t>
      </w:r>
    </w:p>
    <w:p w14:paraId="4D0E3DF1"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F2" w14:textId="77777777" w:rsidR="00135326"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4A72C5">
        <w:rPr>
          <w:rFonts w:ascii="Times New Roman" w:eastAsia="Times New Roman" w:hAnsi="Times New Roman"/>
          <w:sz w:val="28"/>
          <w:szCs w:val="28"/>
          <w:lang w:eastAsia="lv-LV"/>
        </w:rPr>
        <w:t>9</w:t>
      </w:r>
      <w:r w:rsidR="00135326" w:rsidRPr="00975907">
        <w:rPr>
          <w:rFonts w:ascii="Times New Roman" w:eastAsia="Times New Roman" w:hAnsi="Times New Roman"/>
          <w:sz w:val="28"/>
          <w:szCs w:val="28"/>
          <w:lang w:eastAsia="lv-LV"/>
        </w:rPr>
        <w:t xml:space="preserve">. </w:t>
      </w:r>
      <w:r w:rsidR="001850FD" w:rsidRPr="00975907">
        <w:rPr>
          <w:rFonts w:ascii="Times New Roman" w:eastAsia="Times New Roman" w:hAnsi="Times New Roman"/>
          <w:sz w:val="28"/>
          <w:szCs w:val="28"/>
          <w:lang w:eastAsia="lv-LV"/>
        </w:rPr>
        <w:t>Skaitītāju</w:t>
      </w:r>
      <w:r w:rsidR="00507CB6" w:rsidRPr="00975907">
        <w:rPr>
          <w:rFonts w:ascii="Times New Roman" w:eastAsia="Times New Roman" w:hAnsi="Times New Roman"/>
          <w:sz w:val="28"/>
          <w:szCs w:val="28"/>
          <w:lang w:eastAsia="lv-LV"/>
        </w:rPr>
        <w:t xml:space="preserve"> </w:t>
      </w:r>
      <w:r w:rsidR="00135326" w:rsidRPr="00975907">
        <w:rPr>
          <w:rFonts w:ascii="Times New Roman" w:eastAsia="Times New Roman" w:hAnsi="Times New Roman"/>
          <w:sz w:val="28"/>
          <w:szCs w:val="28"/>
          <w:lang w:eastAsia="lv-LV"/>
        </w:rPr>
        <w:t xml:space="preserve">atļauts aprīkot ar telemetrijas vai telemehānikas sistēmu datu automatizētai attālinātai nolasīšanai un </w:t>
      </w:r>
      <w:r w:rsidR="009F57D2" w:rsidRPr="00975907">
        <w:rPr>
          <w:rFonts w:ascii="Times New Roman" w:eastAsia="Times New Roman" w:hAnsi="Times New Roman"/>
          <w:sz w:val="28"/>
          <w:szCs w:val="28"/>
          <w:lang w:eastAsia="lv-LV"/>
        </w:rPr>
        <w:t xml:space="preserve">to </w:t>
      </w:r>
      <w:r w:rsidR="00135326" w:rsidRPr="00975907">
        <w:rPr>
          <w:rFonts w:ascii="Times New Roman" w:eastAsia="Times New Roman" w:hAnsi="Times New Roman"/>
          <w:sz w:val="28"/>
          <w:szCs w:val="28"/>
          <w:lang w:eastAsia="lv-LV"/>
        </w:rPr>
        <w:t>rādījumus izmantot norēķinos par dabasgāzi.</w:t>
      </w:r>
    </w:p>
    <w:p w14:paraId="4D0E3DF3"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F4" w14:textId="77777777" w:rsidR="00ED44CE" w:rsidRPr="00975907" w:rsidRDefault="004A72C5"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30</w:t>
      </w:r>
      <w:r w:rsidR="00135326" w:rsidRPr="00975907">
        <w:rPr>
          <w:rFonts w:ascii="Times New Roman" w:eastAsia="Times New Roman" w:hAnsi="Times New Roman"/>
          <w:sz w:val="28"/>
          <w:szCs w:val="28"/>
          <w:lang w:eastAsia="lv-LV"/>
        </w:rPr>
        <w:t xml:space="preserve">. </w:t>
      </w:r>
      <w:r w:rsidR="001850FD" w:rsidRPr="00975907">
        <w:rPr>
          <w:rFonts w:ascii="Times New Roman" w:eastAsia="Times New Roman" w:hAnsi="Times New Roman"/>
          <w:sz w:val="28"/>
          <w:szCs w:val="28"/>
          <w:lang w:eastAsia="lv-LV"/>
        </w:rPr>
        <w:t>Skaitītāja</w:t>
      </w:r>
      <w:r w:rsidR="00135326" w:rsidRPr="00975907">
        <w:rPr>
          <w:rFonts w:ascii="Times New Roman" w:eastAsia="Times New Roman" w:hAnsi="Times New Roman"/>
          <w:sz w:val="28"/>
          <w:szCs w:val="28"/>
          <w:lang w:eastAsia="lv-LV"/>
        </w:rPr>
        <w:t xml:space="preserve"> tipu izvēlas atbilstoši maksimālajam un minimālajam </w:t>
      </w:r>
      <w:r w:rsidR="00DA7FE4" w:rsidRPr="00975907">
        <w:rPr>
          <w:rFonts w:ascii="Times New Roman" w:eastAsia="Times New Roman" w:hAnsi="Times New Roman"/>
          <w:sz w:val="28"/>
          <w:szCs w:val="28"/>
          <w:lang w:eastAsia="lv-LV"/>
        </w:rPr>
        <w:t>dabas</w:t>
      </w:r>
      <w:r w:rsidR="00135326" w:rsidRPr="00975907">
        <w:rPr>
          <w:rFonts w:ascii="Times New Roman" w:eastAsia="Times New Roman" w:hAnsi="Times New Roman"/>
          <w:sz w:val="28"/>
          <w:szCs w:val="28"/>
          <w:lang w:eastAsia="lv-LV"/>
        </w:rPr>
        <w:t xml:space="preserve">gāzes patēriņam stundā. Gāzes piegādātājs ir tiesīgs pieprasīt </w:t>
      </w:r>
      <w:r w:rsidR="001850FD" w:rsidRPr="00975907">
        <w:rPr>
          <w:rFonts w:ascii="Times New Roman" w:eastAsia="Times New Roman" w:hAnsi="Times New Roman"/>
          <w:sz w:val="28"/>
          <w:szCs w:val="28"/>
          <w:lang w:eastAsia="lv-LV"/>
        </w:rPr>
        <w:t xml:space="preserve">skaitītāju </w:t>
      </w:r>
      <w:r w:rsidR="00135326" w:rsidRPr="00975907">
        <w:rPr>
          <w:rFonts w:ascii="Times New Roman" w:eastAsia="Times New Roman" w:hAnsi="Times New Roman"/>
          <w:sz w:val="28"/>
          <w:szCs w:val="28"/>
          <w:lang w:eastAsia="lv-LV"/>
        </w:rPr>
        <w:t xml:space="preserve">aprīkot </w:t>
      </w:r>
      <w:r w:rsidR="00AB4131" w:rsidRPr="00975907">
        <w:rPr>
          <w:rFonts w:ascii="Times New Roman" w:eastAsia="Times New Roman" w:hAnsi="Times New Roman"/>
          <w:sz w:val="28"/>
          <w:szCs w:val="28"/>
          <w:lang w:eastAsia="lv-LV"/>
        </w:rPr>
        <w:t>ar temperatūras vai temperatūras un spiediena tilpuma korektoriem</w:t>
      </w:r>
      <w:r w:rsidR="00135326" w:rsidRPr="00975907">
        <w:rPr>
          <w:rFonts w:ascii="Times New Roman" w:eastAsia="Times New Roman" w:hAnsi="Times New Roman"/>
          <w:sz w:val="28"/>
          <w:szCs w:val="28"/>
          <w:lang w:eastAsia="lv-LV"/>
        </w:rPr>
        <w:t>.</w:t>
      </w:r>
      <w:r w:rsidR="00ED44CE" w:rsidRPr="00975907">
        <w:rPr>
          <w:rFonts w:ascii="Times New Roman" w:eastAsia="Times New Roman" w:hAnsi="Times New Roman"/>
          <w:sz w:val="28"/>
          <w:szCs w:val="28"/>
          <w:lang w:eastAsia="lv-LV"/>
        </w:rPr>
        <w:t xml:space="preserve"> Ēkas ārpusē jāuzstāda tādus </w:t>
      </w:r>
      <w:r w:rsidR="00ED44CE" w:rsidRPr="00975907">
        <w:rPr>
          <w:rFonts w:ascii="Times New Roman" w:eastAsia="Times New Roman" w:hAnsi="Times New Roman"/>
          <w:bCs/>
          <w:sz w:val="28"/>
          <w:szCs w:val="28"/>
          <w:lang w:eastAsia="lv-LV"/>
        </w:rPr>
        <w:t>skaitītājus</w:t>
      </w:r>
      <w:r w:rsidR="00ED44CE" w:rsidRPr="00975907">
        <w:rPr>
          <w:rFonts w:ascii="Times New Roman" w:eastAsia="Times New Roman" w:hAnsi="Times New Roman"/>
          <w:sz w:val="28"/>
          <w:szCs w:val="28"/>
          <w:lang w:eastAsia="lv-LV"/>
        </w:rPr>
        <w:t>, kuriem ir izgatavotāja apliecinājums par piemērotību ekspluatācijai āra apstākļos.</w:t>
      </w:r>
    </w:p>
    <w:p w14:paraId="4D0E3DF5" w14:textId="77777777" w:rsidR="00135326" w:rsidRPr="00975907" w:rsidRDefault="00135326" w:rsidP="006A73CD">
      <w:pPr>
        <w:spacing w:after="0" w:line="240" w:lineRule="auto"/>
        <w:ind w:firstLine="567"/>
        <w:jc w:val="both"/>
        <w:rPr>
          <w:rFonts w:ascii="Times New Roman" w:eastAsia="Times New Roman" w:hAnsi="Times New Roman"/>
          <w:sz w:val="28"/>
          <w:szCs w:val="28"/>
          <w:lang w:eastAsia="lv-LV"/>
        </w:rPr>
      </w:pPr>
    </w:p>
    <w:p w14:paraId="4D0E3DF6" w14:textId="77777777" w:rsidR="00135326" w:rsidRPr="00975907" w:rsidRDefault="00135326" w:rsidP="006A73CD">
      <w:pPr>
        <w:spacing w:after="0" w:line="240" w:lineRule="auto"/>
        <w:ind w:firstLine="567"/>
        <w:jc w:val="center"/>
        <w:rPr>
          <w:rFonts w:ascii="Times New Roman" w:eastAsia="Times New Roman" w:hAnsi="Times New Roman"/>
          <w:bCs/>
          <w:sz w:val="28"/>
          <w:szCs w:val="28"/>
          <w:lang w:eastAsia="lv-LV"/>
        </w:rPr>
      </w:pPr>
    </w:p>
    <w:p w14:paraId="4D0E3DF7" w14:textId="77777777" w:rsidR="00135326" w:rsidRDefault="004A72C5" w:rsidP="006A73CD">
      <w:pPr>
        <w:spacing w:after="0" w:line="240" w:lineRule="auto"/>
        <w:ind w:firstLine="567"/>
        <w:jc w:val="center"/>
        <w:rPr>
          <w:rFonts w:ascii="Times New Roman" w:eastAsia="Times New Roman" w:hAnsi="Times New Roman"/>
          <w:b/>
          <w:bCs/>
          <w:sz w:val="28"/>
          <w:szCs w:val="28"/>
          <w:lang w:eastAsia="lv-LV"/>
        </w:rPr>
      </w:pPr>
      <w:r w:rsidRPr="004A72C5">
        <w:rPr>
          <w:rFonts w:ascii="Times New Roman" w:eastAsia="Times New Roman" w:hAnsi="Times New Roman"/>
          <w:b/>
          <w:bCs/>
          <w:sz w:val="28"/>
          <w:szCs w:val="28"/>
          <w:lang w:eastAsia="lv-LV"/>
        </w:rPr>
        <w:t>3</w:t>
      </w:r>
      <w:r w:rsidR="00135326" w:rsidRPr="004A72C5">
        <w:rPr>
          <w:rFonts w:ascii="Times New Roman" w:eastAsia="Times New Roman" w:hAnsi="Times New Roman"/>
          <w:b/>
          <w:bCs/>
          <w:sz w:val="28"/>
          <w:szCs w:val="28"/>
          <w:lang w:eastAsia="lv-LV"/>
        </w:rPr>
        <w:t>. Būvizstrādājumi</w:t>
      </w:r>
    </w:p>
    <w:p w14:paraId="4D0E3DF8" w14:textId="77777777" w:rsidR="004A72C5" w:rsidRPr="004A72C5" w:rsidRDefault="004A72C5" w:rsidP="006A73CD">
      <w:pPr>
        <w:spacing w:after="0" w:line="240" w:lineRule="auto"/>
        <w:ind w:firstLine="567"/>
        <w:jc w:val="center"/>
        <w:rPr>
          <w:rFonts w:ascii="Times New Roman" w:eastAsia="Times New Roman" w:hAnsi="Times New Roman"/>
          <w:b/>
          <w:bCs/>
          <w:sz w:val="28"/>
          <w:szCs w:val="28"/>
          <w:lang w:eastAsia="lv-LV"/>
        </w:rPr>
      </w:pPr>
    </w:p>
    <w:p w14:paraId="4D0E3DF9" w14:textId="77777777" w:rsidR="00550A27"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1</w:t>
      </w:r>
      <w:r w:rsidR="00550A27" w:rsidRPr="00975907">
        <w:rPr>
          <w:rFonts w:ascii="Times New Roman" w:eastAsia="Times New Roman" w:hAnsi="Times New Roman"/>
          <w:sz w:val="28"/>
          <w:szCs w:val="28"/>
          <w:lang w:eastAsia="lv-LV"/>
        </w:rPr>
        <w:t xml:space="preserve">. </w:t>
      </w:r>
      <w:r w:rsidR="00D756B3" w:rsidRPr="00975907">
        <w:rPr>
          <w:rFonts w:ascii="Times New Roman" w:eastAsia="Times New Roman" w:hAnsi="Times New Roman"/>
          <w:sz w:val="28"/>
          <w:szCs w:val="28"/>
          <w:lang w:eastAsia="lv-LV"/>
        </w:rPr>
        <w:t>Gāzesvadu s</w:t>
      </w:r>
      <w:r w:rsidR="00550A27" w:rsidRPr="00975907">
        <w:rPr>
          <w:rFonts w:ascii="Times New Roman" w:eastAsia="Times New Roman" w:hAnsi="Times New Roman"/>
          <w:sz w:val="28"/>
          <w:szCs w:val="28"/>
          <w:lang w:eastAsia="lv-LV"/>
        </w:rPr>
        <w:t>istēmas būvniecībā izmanto ekspluatācijā droš</w:t>
      </w:r>
      <w:r w:rsidR="00CA3D39" w:rsidRPr="00975907">
        <w:rPr>
          <w:rFonts w:ascii="Times New Roman" w:eastAsia="Times New Roman" w:hAnsi="Times New Roman"/>
          <w:sz w:val="28"/>
          <w:szCs w:val="28"/>
          <w:lang w:eastAsia="lv-LV"/>
        </w:rPr>
        <w:t>u</w:t>
      </w:r>
      <w:r w:rsidR="00550A27" w:rsidRPr="00975907">
        <w:rPr>
          <w:rFonts w:ascii="Times New Roman" w:eastAsia="Times New Roman" w:hAnsi="Times New Roman"/>
          <w:sz w:val="28"/>
          <w:szCs w:val="28"/>
          <w:lang w:eastAsia="lv-LV"/>
        </w:rPr>
        <w:t xml:space="preserve">s </w:t>
      </w:r>
      <w:r w:rsidR="00CA3D39" w:rsidRPr="00975907">
        <w:rPr>
          <w:rFonts w:ascii="Times New Roman" w:eastAsia="Times New Roman" w:hAnsi="Times New Roman"/>
          <w:sz w:val="28"/>
          <w:szCs w:val="28"/>
          <w:lang w:eastAsia="lv-LV"/>
        </w:rPr>
        <w:t>cauruļvadu sistēm</w:t>
      </w:r>
      <w:r w:rsidR="006871A3" w:rsidRPr="00975907">
        <w:rPr>
          <w:rFonts w:ascii="Times New Roman" w:eastAsia="Times New Roman" w:hAnsi="Times New Roman"/>
          <w:sz w:val="28"/>
          <w:szCs w:val="28"/>
          <w:lang w:eastAsia="lv-LV"/>
        </w:rPr>
        <w:t>as</w:t>
      </w:r>
      <w:r w:rsidR="00550A27" w:rsidRPr="00975907">
        <w:rPr>
          <w:rFonts w:ascii="Times New Roman" w:eastAsia="Times New Roman" w:hAnsi="Times New Roman"/>
          <w:sz w:val="28"/>
          <w:szCs w:val="28"/>
          <w:lang w:eastAsia="lv-LV"/>
        </w:rPr>
        <w:t xml:space="preserve"> komplektējošos izstrādājumus un būvizstrādājumus</w:t>
      </w:r>
      <w:r w:rsidR="007E00DE" w:rsidRPr="00975907">
        <w:rPr>
          <w:rFonts w:ascii="Times New Roman" w:eastAsia="Times New Roman" w:hAnsi="Times New Roman"/>
          <w:sz w:val="28"/>
          <w:szCs w:val="28"/>
          <w:lang w:eastAsia="lv-LV"/>
        </w:rPr>
        <w:t>,</w:t>
      </w:r>
      <w:r w:rsidR="00920840" w:rsidRPr="00975907">
        <w:rPr>
          <w:rFonts w:ascii="Times New Roman" w:eastAsia="Times New Roman" w:hAnsi="Times New Roman"/>
          <w:sz w:val="28"/>
          <w:szCs w:val="28"/>
          <w:lang w:eastAsia="lv-LV"/>
        </w:rPr>
        <w:t xml:space="preserve"> </w:t>
      </w:r>
      <w:proofErr w:type="spellStart"/>
      <w:r w:rsidR="00550A27" w:rsidRPr="00975907">
        <w:rPr>
          <w:rFonts w:ascii="Times New Roman" w:eastAsia="Times New Roman" w:hAnsi="Times New Roman"/>
          <w:sz w:val="28"/>
          <w:szCs w:val="28"/>
          <w:lang w:eastAsia="lv-LV"/>
        </w:rPr>
        <w:t>elektropiedziņas</w:t>
      </w:r>
      <w:proofErr w:type="spellEnd"/>
      <w:r w:rsidR="00550A27" w:rsidRPr="00975907">
        <w:rPr>
          <w:rFonts w:ascii="Times New Roman" w:eastAsia="Times New Roman" w:hAnsi="Times New Roman"/>
          <w:sz w:val="28"/>
          <w:szCs w:val="28"/>
          <w:lang w:eastAsia="lv-LV"/>
        </w:rPr>
        <w:t xml:space="preserve"> ierīces</w:t>
      </w:r>
      <w:r w:rsidR="007E00DE" w:rsidRPr="00975907">
        <w:rPr>
          <w:rFonts w:ascii="Times New Roman" w:eastAsia="Times New Roman" w:hAnsi="Times New Roman"/>
          <w:sz w:val="28"/>
          <w:szCs w:val="28"/>
          <w:lang w:eastAsia="lv-LV"/>
        </w:rPr>
        <w:t>, gāzes iekārtas, gāzes aparāt</w:t>
      </w:r>
      <w:r w:rsidR="001357C8" w:rsidRPr="00975907">
        <w:rPr>
          <w:rFonts w:ascii="Times New Roman" w:eastAsia="Times New Roman" w:hAnsi="Times New Roman"/>
          <w:sz w:val="28"/>
          <w:szCs w:val="28"/>
          <w:lang w:eastAsia="lv-LV"/>
        </w:rPr>
        <w:t>us</w:t>
      </w:r>
      <w:r w:rsidR="007E00DE" w:rsidRPr="00975907">
        <w:rPr>
          <w:rFonts w:ascii="Times New Roman" w:eastAsia="Times New Roman" w:hAnsi="Times New Roman"/>
          <w:sz w:val="28"/>
          <w:szCs w:val="28"/>
          <w:lang w:eastAsia="lv-LV"/>
        </w:rPr>
        <w:t>, noslēgierīc</w:t>
      </w:r>
      <w:r w:rsidR="001357C8" w:rsidRPr="00975907">
        <w:rPr>
          <w:rFonts w:ascii="Times New Roman" w:eastAsia="Times New Roman" w:hAnsi="Times New Roman"/>
          <w:sz w:val="28"/>
          <w:szCs w:val="28"/>
          <w:lang w:eastAsia="lv-LV"/>
        </w:rPr>
        <w:t>es</w:t>
      </w:r>
      <w:r w:rsidR="00550A27" w:rsidRPr="00975907">
        <w:rPr>
          <w:rFonts w:ascii="Times New Roman" w:eastAsia="Times New Roman" w:hAnsi="Times New Roman"/>
          <w:sz w:val="28"/>
          <w:szCs w:val="28"/>
          <w:lang w:eastAsia="lv-LV"/>
        </w:rPr>
        <w:t>, kur</w:t>
      </w:r>
      <w:r w:rsidR="00920840" w:rsidRPr="00975907">
        <w:rPr>
          <w:rFonts w:ascii="Times New Roman" w:eastAsia="Times New Roman" w:hAnsi="Times New Roman"/>
          <w:sz w:val="28"/>
          <w:szCs w:val="28"/>
          <w:lang w:eastAsia="lv-LV"/>
        </w:rPr>
        <w:t>as</w:t>
      </w:r>
      <w:r w:rsidR="007E00DE" w:rsidRPr="00975907">
        <w:rPr>
          <w:rFonts w:ascii="Times New Roman" w:eastAsia="Times New Roman" w:hAnsi="Times New Roman"/>
          <w:sz w:val="28"/>
          <w:szCs w:val="28"/>
          <w:lang w:eastAsia="lv-LV"/>
        </w:rPr>
        <w:t xml:space="preserve"> </w:t>
      </w:r>
      <w:r w:rsidR="00550A27" w:rsidRPr="00975907">
        <w:rPr>
          <w:rFonts w:ascii="Times New Roman" w:eastAsia="Times New Roman" w:hAnsi="Times New Roman"/>
          <w:sz w:val="28"/>
          <w:szCs w:val="28"/>
          <w:lang w:eastAsia="lv-LV"/>
        </w:rPr>
        <w:t xml:space="preserve">atbilst Latvijas Republikas spēkā esošo normatīvo aktu prasībām. </w:t>
      </w:r>
    </w:p>
    <w:p w14:paraId="4D0E3DFA"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FB" w14:textId="77777777" w:rsidR="00550A27"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2</w:t>
      </w:r>
      <w:r w:rsidR="00550A27" w:rsidRPr="00975907">
        <w:rPr>
          <w:rFonts w:ascii="Times New Roman" w:eastAsia="Times New Roman" w:hAnsi="Times New Roman"/>
          <w:sz w:val="28"/>
          <w:szCs w:val="28"/>
          <w:lang w:eastAsia="lv-LV"/>
        </w:rPr>
        <w:t xml:space="preserve">. </w:t>
      </w:r>
      <w:r w:rsidR="009E02A1" w:rsidRPr="00975907">
        <w:rPr>
          <w:rFonts w:ascii="Times New Roman" w:eastAsia="Times New Roman" w:hAnsi="Times New Roman"/>
          <w:sz w:val="28"/>
          <w:szCs w:val="28"/>
          <w:lang w:eastAsia="lv-LV"/>
        </w:rPr>
        <w:t>Gāzesvadu s</w:t>
      </w:r>
      <w:r w:rsidR="00550A27" w:rsidRPr="00975907">
        <w:rPr>
          <w:rFonts w:ascii="Times New Roman" w:eastAsia="Times New Roman" w:hAnsi="Times New Roman"/>
          <w:sz w:val="28"/>
          <w:szCs w:val="28"/>
          <w:lang w:eastAsia="lv-LV"/>
        </w:rPr>
        <w:t xml:space="preserve">istēmu </w:t>
      </w:r>
      <w:r w:rsidR="00BD4A18" w:rsidRPr="00975907">
        <w:rPr>
          <w:rFonts w:ascii="Times New Roman" w:eastAsia="Times New Roman" w:hAnsi="Times New Roman"/>
          <w:sz w:val="28"/>
          <w:szCs w:val="28"/>
          <w:lang w:eastAsia="lv-LV"/>
        </w:rPr>
        <w:t xml:space="preserve">būvē </w:t>
      </w:r>
      <w:r w:rsidR="00550A27" w:rsidRPr="00975907">
        <w:rPr>
          <w:rFonts w:ascii="Times New Roman" w:eastAsia="Times New Roman" w:hAnsi="Times New Roman"/>
          <w:sz w:val="28"/>
          <w:szCs w:val="28"/>
          <w:lang w:eastAsia="lv-LV"/>
        </w:rPr>
        <w:t>no metāla (tērauda, vara) caurulēm. Gāzes aparāta pievienošanai atļauts izmantot stiegrotas lokana materiāla caurules, kuru atbilstība apliecināta šim lietojuma mērķim, bet laboratorijas degļu, velkmes un zemspiediena mēraparātu pievienošanai atļauts izmantot arī gumijas caurules, kuru atbilstība apliecināta šim lietojuma mērķim.</w:t>
      </w:r>
    </w:p>
    <w:p w14:paraId="4D0E3DFC"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FD" w14:textId="77777777" w:rsidR="00550A27"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3</w:t>
      </w:r>
      <w:r w:rsidR="002C7932" w:rsidRPr="00975907">
        <w:rPr>
          <w:rFonts w:ascii="Times New Roman" w:eastAsia="Times New Roman" w:hAnsi="Times New Roman"/>
          <w:sz w:val="28"/>
          <w:szCs w:val="28"/>
          <w:lang w:eastAsia="lv-LV"/>
        </w:rPr>
        <w:t xml:space="preserve">. </w:t>
      </w:r>
      <w:r w:rsidR="00550A27" w:rsidRPr="00975907">
        <w:rPr>
          <w:rFonts w:ascii="Times New Roman" w:eastAsia="Times New Roman" w:hAnsi="Times New Roman"/>
          <w:sz w:val="28"/>
          <w:szCs w:val="28"/>
          <w:lang w:eastAsia="en-GB"/>
        </w:rPr>
        <w:t>B</w:t>
      </w:r>
      <w:r w:rsidR="00550A27" w:rsidRPr="00975907">
        <w:rPr>
          <w:rFonts w:ascii="Times New Roman" w:eastAsia="Times New Roman" w:hAnsi="Times New Roman"/>
          <w:sz w:val="28"/>
          <w:szCs w:val="28"/>
          <w:lang w:eastAsia="lv-LV"/>
        </w:rPr>
        <w:t xml:space="preserve">ūvprojektā vai tehniskajā risinājumā norāda gāzesvadu sistēmā izmantojamo būvizstrādājumu sortimentu, noslēgierīces, citus materiālu tipus, konstrukcijas un citus saistošos tehniskos parametrus. </w:t>
      </w:r>
    </w:p>
    <w:p w14:paraId="4D0E3DFE"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DFF" w14:textId="77777777" w:rsidR="00550A27" w:rsidRPr="00975907"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4</w:t>
      </w:r>
      <w:r w:rsidR="00550A27" w:rsidRPr="00975907">
        <w:rPr>
          <w:rFonts w:ascii="Times New Roman" w:eastAsia="Times New Roman" w:hAnsi="Times New Roman"/>
          <w:sz w:val="28"/>
          <w:szCs w:val="28"/>
          <w:lang w:eastAsia="lv-LV"/>
        </w:rPr>
        <w:t xml:space="preserve">. Atļauts lietot tikai tādus metināšanas vai lodēšanas materiālus (elektrodus, metināšanas stieples, </w:t>
      </w:r>
      <w:proofErr w:type="spellStart"/>
      <w:r w:rsidR="00550A27" w:rsidRPr="00975907">
        <w:rPr>
          <w:rFonts w:ascii="Times New Roman" w:eastAsia="Times New Roman" w:hAnsi="Times New Roman"/>
          <w:sz w:val="28"/>
          <w:szCs w:val="28"/>
          <w:lang w:eastAsia="lv-LV"/>
        </w:rPr>
        <w:t>aizsargkušņus</w:t>
      </w:r>
      <w:proofErr w:type="spellEnd"/>
      <w:r w:rsidR="00550A27" w:rsidRPr="00975907">
        <w:rPr>
          <w:rFonts w:ascii="Times New Roman" w:eastAsia="Times New Roman" w:hAnsi="Times New Roman"/>
          <w:sz w:val="28"/>
          <w:szCs w:val="28"/>
          <w:lang w:eastAsia="lv-LV"/>
        </w:rPr>
        <w:t xml:space="preserve">, </w:t>
      </w:r>
      <w:proofErr w:type="spellStart"/>
      <w:r w:rsidR="00550A27" w:rsidRPr="00975907">
        <w:rPr>
          <w:rFonts w:ascii="Times New Roman" w:eastAsia="Times New Roman" w:hAnsi="Times New Roman"/>
          <w:sz w:val="28"/>
          <w:szCs w:val="28"/>
          <w:lang w:eastAsia="lv-LV"/>
        </w:rPr>
        <w:t>cietlodi</w:t>
      </w:r>
      <w:proofErr w:type="spellEnd"/>
      <w:r w:rsidR="00550A27" w:rsidRPr="00975907">
        <w:rPr>
          <w:rFonts w:ascii="Times New Roman" w:eastAsia="Times New Roman" w:hAnsi="Times New Roman"/>
          <w:sz w:val="28"/>
          <w:szCs w:val="28"/>
          <w:lang w:eastAsia="lv-LV"/>
        </w:rPr>
        <w:t>, piedevu materiālus), kuri ir piemēroti attiecīgās markas cauruļu un veidgabalu metināšanai, lodēšanai, vai presēšanai (varam). Pirms metināšanas, lodēšanas vai presēšanas uzsākšanas materiālus un būvizstrādājumus apskata vizuāli un pārbauda to atbilstību lietošanai.</w:t>
      </w:r>
    </w:p>
    <w:p w14:paraId="4D0E3E00" w14:textId="77777777" w:rsidR="00550A27" w:rsidRPr="00975907" w:rsidRDefault="00550A27" w:rsidP="006A73CD">
      <w:pPr>
        <w:spacing w:after="0" w:line="240" w:lineRule="auto"/>
        <w:ind w:firstLine="567"/>
        <w:jc w:val="both"/>
        <w:rPr>
          <w:rFonts w:ascii="Times New Roman" w:eastAsia="Times New Roman" w:hAnsi="Times New Roman"/>
          <w:sz w:val="28"/>
          <w:szCs w:val="28"/>
          <w:lang w:eastAsia="lv-LV"/>
        </w:rPr>
      </w:pPr>
    </w:p>
    <w:p w14:paraId="4D0E3E01" w14:textId="77777777" w:rsidR="00B2555B" w:rsidRDefault="004A72C5" w:rsidP="006A73CD">
      <w:pPr>
        <w:spacing w:after="0" w:line="240" w:lineRule="auto"/>
        <w:ind w:firstLine="567"/>
        <w:jc w:val="center"/>
        <w:rPr>
          <w:rFonts w:ascii="Times New Roman" w:eastAsia="Times New Roman" w:hAnsi="Times New Roman"/>
          <w:b/>
          <w:bCs/>
          <w:sz w:val="28"/>
          <w:szCs w:val="28"/>
          <w:lang w:eastAsia="lv-LV"/>
        </w:rPr>
      </w:pPr>
      <w:bookmarkStart w:id="34" w:name="p17"/>
      <w:bookmarkStart w:id="35" w:name="p-152617"/>
      <w:bookmarkStart w:id="36" w:name="p18"/>
      <w:bookmarkStart w:id="37" w:name="p-152618"/>
      <w:bookmarkStart w:id="38" w:name="p19"/>
      <w:bookmarkStart w:id="39" w:name="p-152619"/>
      <w:bookmarkStart w:id="40" w:name="p20"/>
      <w:bookmarkStart w:id="41" w:name="p-152620"/>
      <w:bookmarkStart w:id="42" w:name="p21"/>
      <w:bookmarkStart w:id="43" w:name="p-152621"/>
      <w:bookmarkStart w:id="44" w:name="n4"/>
      <w:bookmarkEnd w:id="34"/>
      <w:bookmarkEnd w:id="35"/>
      <w:bookmarkEnd w:id="36"/>
      <w:bookmarkEnd w:id="37"/>
      <w:bookmarkEnd w:id="38"/>
      <w:bookmarkEnd w:id="39"/>
      <w:bookmarkEnd w:id="40"/>
      <w:bookmarkEnd w:id="41"/>
      <w:bookmarkEnd w:id="42"/>
      <w:bookmarkEnd w:id="43"/>
      <w:bookmarkEnd w:id="44"/>
      <w:r w:rsidRPr="004A72C5">
        <w:rPr>
          <w:rFonts w:ascii="Times New Roman" w:eastAsia="Times New Roman" w:hAnsi="Times New Roman"/>
          <w:b/>
          <w:bCs/>
          <w:sz w:val="28"/>
          <w:szCs w:val="28"/>
          <w:lang w:eastAsia="lv-LV"/>
        </w:rPr>
        <w:t>4</w:t>
      </w:r>
      <w:r w:rsidR="00135326" w:rsidRPr="004A72C5">
        <w:rPr>
          <w:rFonts w:ascii="Times New Roman" w:eastAsia="Times New Roman" w:hAnsi="Times New Roman"/>
          <w:b/>
          <w:bCs/>
          <w:sz w:val="28"/>
          <w:szCs w:val="28"/>
          <w:lang w:eastAsia="lv-LV"/>
        </w:rPr>
        <w:t>.</w:t>
      </w:r>
      <w:r w:rsidR="00E2414D" w:rsidRPr="004A72C5">
        <w:rPr>
          <w:rFonts w:ascii="Times New Roman" w:eastAsia="Times New Roman" w:hAnsi="Times New Roman"/>
          <w:b/>
          <w:bCs/>
          <w:sz w:val="28"/>
          <w:szCs w:val="28"/>
          <w:lang w:eastAsia="lv-LV"/>
        </w:rPr>
        <w:t xml:space="preserve"> Gāzes iekārtas un aparāti</w:t>
      </w:r>
    </w:p>
    <w:p w14:paraId="4D0E3E02" w14:textId="77777777" w:rsidR="004A72C5" w:rsidRPr="004A72C5" w:rsidRDefault="004A72C5" w:rsidP="006A73CD">
      <w:pPr>
        <w:spacing w:after="0" w:line="240" w:lineRule="auto"/>
        <w:ind w:firstLine="567"/>
        <w:jc w:val="center"/>
        <w:rPr>
          <w:rFonts w:ascii="Times New Roman" w:eastAsia="Times New Roman" w:hAnsi="Times New Roman"/>
          <w:b/>
          <w:bCs/>
          <w:sz w:val="28"/>
          <w:szCs w:val="28"/>
          <w:lang w:eastAsia="lv-LV"/>
        </w:rPr>
      </w:pPr>
    </w:p>
    <w:p w14:paraId="4D0E3E03" w14:textId="77777777" w:rsidR="004D7DBC" w:rsidRDefault="00856F47" w:rsidP="006A73CD">
      <w:pPr>
        <w:spacing w:after="0" w:line="240" w:lineRule="auto"/>
        <w:ind w:firstLine="567"/>
        <w:jc w:val="both"/>
        <w:rPr>
          <w:rFonts w:ascii="Times New Roman" w:eastAsia="Times New Roman" w:hAnsi="Times New Roman"/>
          <w:sz w:val="28"/>
          <w:szCs w:val="28"/>
          <w:lang w:eastAsia="lv-LV"/>
        </w:rPr>
      </w:pPr>
      <w:bookmarkStart w:id="45" w:name="p22"/>
      <w:bookmarkStart w:id="46" w:name="p-152623"/>
      <w:bookmarkEnd w:id="45"/>
      <w:bookmarkEnd w:id="46"/>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5</w:t>
      </w:r>
      <w:r w:rsidR="004D7DBC" w:rsidRPr="00975907">
        <w:rPr>
          <w:rFonts w:ascii="Times New Roman" w:eastAsia="Times New Roman" w:hAnsi="Times New Roman"/>
          <w:sz w:val="28"/>
          <w:szCs w:val="28"/>
          <w:lang w:eastAsia="lv-LV"/>
        </w:rPr>
        <w:t>. Atļauts uzstādīt gāzes aparātus, kuri atbilstoši standartam LVS EN 437</w:t>
      </w:r>
      <w:r w:rsidR="002D786A">
        <w:rPr>
          <w:rFonts w:ascii="Times New Roman" w:eastAsia="Times New Roman" w:hAnsi="Times New Roman"/>
          <w:sz w:val="28"/>
          <w:szCs w:val="28"/>
          <w:lang w:eastAsia="lv-LV"/>
        </w:rPr>
        <w:t>+A1</w:t>
      </w:r>
      <w:r w:rsidR="004D7DBC" w:rsidRPr="00975907">
        <w:rPr>
          <w:rFonts w:ascii="Times New Roman" w:eastAsia="Times New Roman" w:hAnsi="Times New Roman"/>
          <w:sz w:val="28"/>
          <w:szCs w:val="28"/>
          <w:lang w:eastAsia="lv-LV"/>
        </w:rPr>
        <w:t>:</w:t>
      </w:r>
      <w:r w:rsidR="002D786A">
        <w:rPr>
          <w:rFonts w:ascii="Times New Roman" w:eastAsia="Times New Roman" w:hAnsi="Times New Roman"/>
          <w:sz w:val="28"/>
          <w:szCs w:val="28"/>
          <w:lang w:eastAsia="lv-LV"/>
        </w:rPr>
        <w:t>2011</w:t>
      </w:r>
      <w:r w:rsidR="004D7DBC" w:rsidRPr="00975907">
        <w:rPr>
          <w:rFonts w:ascii="Times New Roman" w:eastAsia="Times New Roman" w:hAnsi="Times New Roman"/>
          <w:sz w:val="28"/>
          <w:szCs w:val="28"/>
          <w:lang w:eastAsia="lv-LV"/>
        </w:rPr>
        <w:t xml:space="preserve"> </w:t>
      </w:r>
      <w:r w:rsidR="002D786A" w:rsidRPr="00975907">
        <w:rPr>
          <w:rFonts w:ascii="Times New Roman" w:eastAsia="Times New Roman" w:hAnsi="Times New Roman"/>
          <w:sz w:val="28"/>
          <w:szCs w:val="28"/>
          <w:lang w:eastAsia="lv-LV"/>
        </w:rPr>
        <w:t>„</w:t>
      </w:r>
      <w:r w:rsidR="004D7DBC" w:rsidRPr="00975907">
        <w:rPr>
          <w:rFonts w:ascii="Times New Roman" w:eastAsia="Times New Roman" w:hAnsi="Times New Roman"/>
          <w:sz w:val="28"/>
          <w:szCs w:val="28"/>
          <w:lang w:eastAsia="lv-LV"/>
        </w:rPr>
        <w:t xml:space="preserve">Pārbaudes gāzes. Pārbaudes spiedieni. Aparātu kategorijas" ir piemēroti 2.tipa H grupas dabasgāzei. </w:t>
      </w:r>
    </w:p>
    <w:p w14:paraId="4D0E3E04"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05"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6</w:t>
      </w:r>
      <w:r w:rsidR="00EA2886" w:rsidRPr="00975907">
        <w:rPr>
          <w:rFonts w:ascii="Times New Roman" w:eastAsia="Times New Roman" w:hAnsi="Times New Roman"/>
          <w:sz w:val="28"/>
          <w:szCs w:val="28"/>
          <w:lang w:eastAsia="lv-LV"/>
        </w:rPr>
        <w:t>.</w:t>
      </w:r>
      <w:r w:rsidR="00F14063" w:rsidRPr="00975907">
        <w:rPr>
          <w:rFonts w:ascii="Times New Roman" w:eastAsia="Times New Roman" w:hAnsi="Times New Roman"/>
          <w:sz w:val="28"/>
          <w:szCs w:val="28"/>
          <w:lang w:eastAsia="lv-LV"/>
        </w:rPr>
        <w:t> </w:t>
      </w:r>
      <w:r w:rsidR="009D7E64" w:rsidRPr="00975907">
        <w:rPr>
          <w:rFonts w:ascii="Times New Roman" w:eastAsia="Times New Roman" w:hAnsi="Times New Roman"/>
          <w:sz w:val="28"/>
          <w:szCs w:val="28"/>
          <w:lang w:eastAsia="lv-LV"/>
        </w:rPr>
        <w:t>Ir atļauts uzstādīt gāzes iekārtas un aparātus (ieskaitot ārējos un iekšējos kamīnus, grilus</w:t>
      </w:r>
      <w:r w:rsidR="00B86D98" w:rsidRPr="00975907">
        <w:rPr>
          <w:rFonts w:ascii="Times New Roman" w:eastAsia="Times New Roman" w:hAnsi="Times New Roman"/>
          <w:sz w:val="28"/>
          <w:szCs w:val="28"/>
          <w:lang w:eastAsia="lv-LV"/>
        </w:rPr>
        <w:t xml:space="preserve">, </w:t>
      </w:r>
      <w:r w:rsidR="00BD4A18" w:rsidRPr="00975907">
        <w:rPr>
          <w:rFonts w:ascii="Times New Roman" w:eastAsia="Times New Roman" w:hAnsi="Times New Roman"/>
          <w:sz w:val="28"/>
          <w:szCs w:val="28"/>
          <w:lang w:eastAsia="lv-LV"/>
        </w:rPr>
        <w:t>l</w:t>
      </w:r>
      <w:r w:rsidR="009D7E64" w:rsidRPr="00975907">
        <w:rPr>
          <w:rFonts w:ascii="Times New Roman" w:eastAsia="Times New Roman" w:hAnsi="Times New Roman"/>
          <w:sz w:val="28"/>
          <w:szCs w:val="28"/>
          <w:lang w:eastAsia="lv-LV"/>
        </w:rPr>
        <w:t>aternas</w:t>
      </w:r>
      <w:r w:rsidR="00AA5BA0" w:rsidRPr="00975907">
        <w:rPr>
          <w:rFonts w:ascii="Times New Roman" w:eastAsia="Times New Roman" w:hAnsi="Times New Roman"/>
          <w:sz w:val="28"/>
          <w:szCs w:val="28"/>
          <w:lang w:eastAsia="lv-LV"/>
        </w:rPr>
        <w:t xml:space="preserve"> </w:t>
      </w:r>
      <w:r w:rsidR="00B86D98" w:rsidRPr="00975907">
        <w:rPr>
          <w:rFonts w:ascii="Times New Roman" w:eastAsia="Times New Roman" w:hAnsi="Times New Roman"/>
          <w:sz w:val="28"/>
          <w:szCs w:val="28"/>
          <w:lang w:eastAsia="lv-LV"/>
        </w:rPr>
        <w:t>u.c. aparātus</w:t>
      </w:r>
      <w:r w:rsidR="009D7E64" w:rsidRPr="00975907">
        <w:rPr>
          <w:rFonts w:ascii="Times New Roman" w:eastAsia="Times New Roman" w:hAnsi="Times New Roman"/>
          <w:sz w:val="28"/>
          <w:szCs w:val="28"/>
          <w:lang w:eastAsia="lv-LV"/>
        </w:rPr>
        <w:t>), kuru atbilstība lietošanas mērķim ir apliecināta atbilstoši Latvijas Republikas spēkā esošo normatīvo aktu prasībām</w:t>
      </w:r>
      <w:r w:rsidR="00775EC3" w:rsidRPr="00975907">
        <w:rPr>
          <w:rFonts w:ascii="Times New Roman" w:eastAsia="Times New Roman" w:hAnsi="Times New Roman"/>
          <w:sz w:val="28"/>
          <w:szCs w:val="28"/>
          <w:lang w:eastAsia="lv-LV"/>
        </w:rPr>
        <w:t>.</w:t>
      </w:r>
      <w:r w:rsidR="00075A05" w:rsidRPr="00975907">
        <w:rPr>
          <w:rFonts w:ascii="Times New Roman" w:eastAsia="Times New Roman" w:hAnsi="Times New Roman"/>
          <w:sz w:val="28"/>
          <w:szCs w:val="28"/>
          <w:lang w:eastAsia="lv-LV"/>
        </w:rPr>
        <w:t xml:space="preserve"> </w:t>
      </w:r>
    </w:p>
    <w:p w14:paraId="4D0E3E06"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07"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47" w:name="p23"/>
      <w:bookmarkStart w:id="48" w:name="p-152624"/>
      <w:bookmarkEnd w:id="47"/>
      <w:bookmarkEnd w:id="48"/>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7</w:t>
      </w:r>
      <w:r w:rsidR="00272A65" w:rsidRPr="00975907">
        <w:rPr>
          <w:rFonts w:ascii="Times New Roman" w:eastAsia="Times New Roman" w:hAnsi="Times New Roman"/>
          <w:sz w:val="28"/>
          <w:szCs w:val="28"/>
          <w:lang w:eastAsia="lv-LV"/>
        </w:rPr>
        <w:t>.</w:t>
      </w:r>
      <w:r w:rsidR="00920840" w:rsidRPr="00975907">
        <w:rPr>
          <w:rFonts w:ascii="Times New Roman" w:eastAsia="Times New Roman" w:hAnsi="Times New Roman"/>
          <w:sz w:val="28"/>
          <w:szCs w:val="28"/>
          <w:lang w:eastAsia="lv-LV"/>
        </w:rPr>
        <w:t> </w:t>
      </w:r>
      <w:r w:rsidR="00716657" w:rsidRPr="00975907">
        <w:rPr>
          <w:rFonts w:ascii="Times New Roman" w:eastAsia="Times New Roman" w:hAnsi="Times New Roman"/>
          <w:sz w:val="28"/>
          <w:szCs w:val="28"/>
          <w:lang w:eastAsia="lv-LV"/>
        </w:rPr>
        <w:t>Gāzes iekārtas klasificē a</w:t>
      </w:r>
      <w:r w:rsidR="00272A65" w:rsidRPr="00975907">
        <w:rPr>
          <w:rFonts w:ascii="Times New Roman" w:eastAsia="Times New Roman" w:hAnsi="Times New Roman"/>
          <w:sz w:val="28"/>
          <w:szCs w:val="28"/>
          <w:lang w:eastAsia="lv-LV"/>
        </w:rPr>
        <w:t xml:space="preserve">tkarībā no gaisa padeves </w:t>
      </w:r>
      <w:r w:rsidR="00DA7FE4" w:rsidRPr="00975907">
        <w:rPr>
          <w:rFonts w:ascii="Times New Roman" w:eastAsia="Times New Roman" w:hAnsi="Times New Roman"/>
          <w:sz w:val="28"/>
          <w:szCs w:val="28"/>
          <w:lang w:eastAsia="lv-LV"/>
        </w:rPr>
        <w:t>dabas</w:t>
      </w:r>
      <w:r w:rsidR="00272A65" w:rsidRPr="00975907">
        <w:rPr>
          <w:rFonts w:ascii="Times New Roman" w:eastAsia="Times New Roman" w:hAnsi="Times New Roman"/>
          <w:sz w:val="28"/>
          <w:szCs w:val="28"/>
          <w:lang w:eastAsia="lv-LV"/>
        </w:rPr>
        <w:t>gāzes sadegšanai un dūmgāzu novadīšanas veida</w:t>
      </w:r>
      <w:r w:rsidR="00716657" w:rsidRPr="00975907">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saskaņā ar </w:t>
      </w:r>
      <w:r w:rsidR="009D7E64" w:rsidRPr="00975907">
        <w:rPr>
          <w:rFonts w:ascii="Times New Roman" w:eastAsia="Times New Roman" w:hAnsi="Times New Roman"/>
          <w:sz w:val="28"/>
          <w:szCs w:val="28"/>
          <w:lang w:eastAsia="lv-LV"/>
        </w:rPr>
        <w:t>piemērojamiem standartiem</w:t>
      </w:r>
      <w:r w:rsidR="000C23B6">
        <w:rPr>
          <w:rFonts w:ascii="Times New Roman" w:eastAsia="Times New Roman" w:hAnsi="Times New Roman"/>
          <w:sz w:val="28"/>
          <w:szCs w:val="28"/>
          <w:lang w:eastAsia="lv-LV"/>
        </w:rPr>
        <w:t>.</w:t>
      </w:r>
    </w:p>
    <w:p w14:paraId="4D0E3E08"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09" w14:textId="77777777" w:rsidR="00233478"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8</w:t>
      </w:r>
      <w:r w:rsidR="00233478" w:rsidRPr="00975907">
        <w:rPr>
          <w:rFonts w:ascii="Times New Roman" w:eastAsia="Times New Roman" w:hAnsi="Times New Roman"/>
          <w:sz w:val="28"/>
          <w:szCs w:val="28"/>
          <w:lang w:eastAsia="lv-LV"/>
        </w:rPr>
        <w:t xml:space="preserve">. Atļauts uzstādīt "C1" tipa gāzes aparātus (gāzes aparāti ar horizontālo sadegšanai nepieciešamā gaisa pievadu un dūmgāzu novadīšanu caur ārsienu) daudzdzīvokļu dzīvojamo ēku līdz trim </w:t>
      </w:r>
      <w:r w:rsidR="00233478" w:rsidRPr="00975907">
        <w:rPr>
          <w:rFonts w:ascii="Times New Roman" w:hAnsi="Times New Roman"/>
          <w:sz w:val="28"/>
          <w:szCs w:val="28"/>
          <w:lang w:eastAsia="lv-LV"/>
        </w:rPr>
        <w:t>stāviem ieskaitot</w:t>
      </w:r>
      <w:r w:rsidR="00920840" w:rsidRPr="00975907">
        <w:rPr>
          <w:rFonts w:ascii="Times New Roman" w:eastAsia="Times New Roman" w:hAnsi="Times New Roman"/>
          <w:sz w:val="28"/>
          <w:szCs w:val="28"/>
          <w:lang w:eastAsia="lv-LV"/>
        </w:rPr>
        <w:t xml:space="preserve"> atsevišķu dzīvokļu</w:t>
      </w:r>
      <w:r w:rsidR="00233478" w:rsidRPr="00975907">
        <w:rPr>
          <w:rFonts w:ascii="Times New Roman" w:eastAsia="Times New Roman" w:hAnsi="Times New Roman"/>
          <w:sz w:val="28"/>
          <w:szCs w:val="28"/>
          <w:lang w:eastAsia="lv-LV"/>
        </w:rPr>
        <w:t>, izņemot jaunbūves, apkurei un karstā ūdens sagatavošanai, kā arī viena vai divu dzīvokļu mājās</w:t>
      </w:r>
      <w:r w:rsidR="00920840" w:rsidRPr="00975907">
        <w:rPr>
          <w:rFonts w:ascii="Times New Roman" w:eastAsia="Times New Roman" w:hAnsi="Times New Roman"/>
          <w:sz w:val="28"/>
          <w:szCs w:val="28"/>
          <w:lang w:eastAsia="lv-LV"/>
        </w:rPr>
        <w:t xml:space="preserve"> un nedzīvojamās ēkās</w:t>
      </w:r>
      <w:r w:rsidR="00233478" w:rsidRPr="00975907">
        <w:rPr>
          <w:rFonts w:ascii="Times New Roman" w:eastAsia="Times New Roman" w:hAnsi="Times New Roman"/>
          <w:sz w:val="28"/>
          <w:szCs w:val="28"/>
          <w:lang w:eastAsia="lv-LV"/>
        </w:rPr>
        <w:t>.</w:t>
      </w:r>
    </w:p>
    <w:p w14:paraId="4D0E3E0A"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0B" w14:textId="77777777" w:rsidR="00F14063" w:rsidRDefault="00856F47" w:rsidP="006A73CD">
      <w:pPr>
        <w:spacing w:after="0" w:line="240" w:lineRule="auto"/>
        <w:ind w:firstLine="567"/>
        <w:jc w:val="both"/>
        <w:rPr>
          <w:rFonts w:ascii="Times New Roman" w:eastAsia="Times New Roman" w:hAnsi="Times New Roman"/>
          <w:sz w:val="28"/>
          <w:szCs w:val="28"/>
          <w:lang w:eastAsia="lv-LV"/>
        </w:rPr>
      </w:pPr>
      <w:bookmarkStart w:id="49" w:name="p24"/>
      <w:bookmarkStart w:id="50" w:name="p-152625"/>
      <w:bookmarkEnd w:id="49"/>
      <w:bookmarkEnd w:id="50"/>
      <w:r w:rsidRPr="00975907">
        <w:rPr>
          <w:rFonts w:ascii="Times New Roman" w:eastAsia="Times New Roman" w:hAnsi="Times New Roman"/>
          <w:sz w:val="28"/>
          <w:szCs w:val="28"/>
          <w:lang w:eastAsia="lv-LV"/>
        </w:rPr>
        <w:t>3</w:t>
      </w:r>
      <w:r w:rsidR="004A72C5">
        <w:rPr>
          <w:rFonts w:ascii="Times New Roman" w:eastAsia="Times New Roman" w:hAnsi="Times New Roman"/>
          <w:sz w:val="28"/>
          <w:szCs w:val="28"/>
          <w:lang w:eastAsia="lv-LV"/>
        </w:rPr>
        <w:t>9</w:t>
      </w:r>
      <w:r w:rsidR="00272A65" w:rsidRPr="00975907">
        <w:rPr>
          <w:rFonts w:ascii="Times New Roman" w:eastAsia="Times New Roman" w:hAnsi="Times New Roman"/>
          <w:sz w:val="28"/>
          <w:szCs w:val="28"/>
          <w:lang w:eastAsia="lv-LV"/>
        </w:rPr>
        <w:t>.</w:t>
      </w:r>
      <w:r w:rsidR="00920840" w:rsidRPr="00975907">
        <w:rPr>
          <w:rFonts w:ascii="Times New Roman" w:eastAsia="Times New Roman" w:hAnsi="Times New Roman"/>
          <w:sz w:val="28"/>
          <w:szCs w:val="28"/>
          <w:lang w:eastAsia="lv-LV"/>
        </w:rPr>
        <w:t> </w:t>
      </w:r>
      <w:r w:rsidR="00272A65" w:rsidRPr="00975907">
        <w:rPr>
          <w:rFonts w:ascii="Times New Roman" w:eastAsia="Times New Roman" w:hAnsi="Times New Roman"/>
          <w:sz w:val="28"/>
          <w:szCs w:val="28"/>
          <w:lang w:eastAsia="lv-LV"/>
        </w:rPr>
        <w:t xml:space="preserve">Gāzes </w:t>
      </w:r>
      <w:r w:rsidR="001357C8" w:rsidRPr="00975907">
        <w:rPr>
          <w:rFonts w:ascii="Times New Roman" w:eastAsia="Times New Roman" w:hAnsi="Times New Roman"/>
          <w:sz w:val="28"/>
          <w:szCs w:val="28"/>
          <w:lang w:eastAsia="lv-LV"/>
        </w:rPr>
        <w:t>iekārt</w:t>
      </w:r>
      <w:r w:rsidR="00C37296" w:rsidRPr="00975907">
        <w:rPr>
          <w:rFonts w:ascii="Times New Roman" w:eastAsia="Times New Roman" w:hAnsi="Times New Roman"/>
          <w:sz w:val="28"/>
          <w:szCs w:val="28"/>
          <w:lang w:eastAsia="lv-LV"/>
        </w:rPr>
        <w:t>u</w:t>
      </w:r>
      <w:r w:rsidR="001357C8"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un aparātu</w:t>
      </w:r>
      <w:r w:rsidR="001357C8" w:rsidRPr="00975907">
        <w:rPr>
          <w:rFonts w:ascii="Times New Roman" w:eastAsia="Times New Roman" w:hAnsi="Times New Roman"/>
          <w:sz w:val="28"/>
          <w:szCs w:val="28"/>
          <w:lang w:eastAsia="lv-LV"/>
        </w:rPr>
        <w:t xml:space="preserve"> uzstādīšanu projektē atbilstoši normatīvajos aktos noteiktajai kārtībai un to</w:t>
      </w:r>
      <w:r w:rsidR="00272A65" w:rsidRPr="00975907">
        <w:rPr>
          <w:rFonts w:ascii="Times New Roman" w:eastAsia="Times New Roman" w:hAnsi="Times New Roman"/>
          <w:sz w:val="28"/>
          <w:szCs w:val="28"/>
          <w:lang w:eastAsia="lv-LV"/>
        </w:rPr>
        <w:t>s atļauts</w:t>
      </w:r>
      <w:r w:rsidR="00891CF5"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uzstādīt </w:t>
      </w:r>
      <w:r w:rsidR="001357C8" w:rsidRPr="00975907">
        <w:rPr>
          <w:rFonts w:ascii="Times New Roman" w:eastAsia="Times New Roman" w:hAnsi="Times New Roman"/>
          <w:sz w:val="28"/>
          <w:szCs w:val="28"/>
          <w:lang w:eastAsia="lv-LV"/>
        </w:rPr>
        <w:t xml:space="preserve">saskaņā ar izgatavotāja instrukciju </w:t>
      </w:r>
      <w:r w:rsidR="00272A65" w:rsidRPr="00975907">
        <w:rPr>
          <w:rFonts w:ascii="Times New Roman" w:eastAsia="Times New Roman" w:hAnsi="Times New Roman"/>
          <w:sz w:val="28"/>
          <w:szCs w:val="28"/>
          <w:lang w:eastAsia="lv-LV"/>
        </w:rPr>
        <w:t xml:space="preserve">to ekspluatācijai piemērotās telpās, kurās ir atbilstoša ventilācija un gāzes iekārtu un aparātu darbībai nepieciešamā gaisa padeve </w:t>
      </w:r>
      <w:r w:rsidR="00DA7FE4" w:rsidRPr="00975907">
        <w:rPr>
          <w:rFonts w:ascii="Times New Roman" w:eastAsia="Times New Roman" w:hAnsi="Times New Roman"/>
          <w:sz w:val="28"/>
          <w:szCs w:val="28"/>
          <w:lang w:eastAsia="lv-LV"/>
        </w:rPr>
        <w:t>dabas</w:t>
      </w:r>
      <w:r w:rsidR="00272A65" w:rsidRPr="00975907">
        <w:rPr>
          <w:rFonts w:ascii="Times New Roman" w:eastAsia="Times New Roman" w:hAnsi="Times New Roman"/>
          <w:sz w:val="28"/>
          <w:szCs w:val="28"/>
          <w:lang w:eastAsia="lv-LV"/>
        </w:rPr>
        <w:t>gāzes sadedzināšanai.</w:t>
      </w:r>
      <w:r w:rsidR="00F14063" w:rsidRPr="00975907">
        <w:rPr>
          <w:rFonts w:ascii="Times New Roman" w:eastAsia="Times New Roman" w:hAnsi="Times New Roman"/>
          <w:sz w:val="28"/>
          <w:szCs w:val="28"/>
          <w:lang w:eastAsia="lv-LV"/>
        </w:rPr>
        <w:t xml:space="preserve"> </w:t>
      </w:r>
    </w:p>
    <w:p w14:paraId="4D0E3E0C"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0D" w14:textId="77777777" w:rsidR="00B2555B" w:rsidRDefault="004A72C5" w:rsidP="006A73CD">
      <w:pPr>
        <w:spacing w:after="0" w:line="240" w:lineRule="auto"/>
        <w:ind w:firstLine="567"/>
        <w:jc w:val="both"/>
        <w:rPr>
          <w:rFonts w:ascii="Times New Roman" w:eastAsia="Times New Roman" w:hAnsi="Times New Roman"/>
          <w:sz w:val="28"/>
          <w:szCs w:val="28"/>
          <w:lang w:eastAsia="lv-LV"/>
        </w:rPr>
      </w:pPr>
      <w:bookmarkStart w:id="51" w:name="p25"/>
      <w:bookmarkStart w:id="52" w:name="p-152626"/>
      <w:bookmarkEnd w:id="51"/>
      <w:bookmarkEnd w:id="52"/>
      <w:r>
        <w:rPr>
          <w:rFonts w:ascii="Times New Roman" w:eastAsia="Times New Roman" w:hAnsi="Times New Roman"/>
          <w:sz w:val="28"/>
          <w:szCs w:val="28"/>
          <w:lang w:eastAsia="lv-LV"/>
        </w:rPr>
        <w:t>40</w:t>
      </w:r>
      <w:r w:rsidR="00272A65" w:rsidRPr="00975907">
        <w:rPr>
          <w:rFonts w:ascii="Times New Roman" w:eastAsia="Times New Roman" w:hAnsi="Times New Roman"/>
          <w:sz w:val="28"/>
          <w:szCs w:val="28"/>
          <w:lang w:eastAsia="lv-LV"/>
        </w:rPr>
        <w:t xml:space="preserve">. Telpu izmērus (kubatūru), kas nepieciešami, lai varētu uzstādīt </w:t>
      </w:r>
      <w:r w:rsidR="00AA5BA0"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gāzes iekārtas un aparātus, nosaka atbilstoši piemērojamiem standartiem un rūpnīcu izgatavotāju instrukcijās noteiktajiem gāzes iekārtu un aparātu </w:t>
      </w:r>
      <w:r w:rsidR="00BD4A18" w:rsidRPr="00975907">
        <w:rPr>
          <w:rFonts w:ascii="Times New Roman" w:eastAsia="Times New Roman" w:hAnsi="Times New Roman"/>
          <w:sz w:val="28"/>
          <w:szCs w:val="28"/>
          <w:lang w:eastAsia="lv-LV"/>
        </w:rPr>
        <w:t xml:space="preserve">uzstādīšanas </w:t>
      </w:r>
      <w:r w:rsidR="00272A65" w:rsidRPr="00975907">
        <w:rPr>
          <w:rFonts w:ascii="Times New Roman" w:eastAsia="Times New Roman" w:hAnsi="Times New Roman"/>
          <w:sz w:val="28"/>
          <w:szCs w:val="28"/>
          <w:lang w:eastAsia="lv-LV"/>
        </w:rPr>
        <w:t xml:space="preserve">un ekspluatācijas </w:t>
      </w:r>
      <w:r w:rsidR="00716657" w:rsidRPr="00975907">
        <w:rPr>
          <w:rFonts w:ascii="Times New Roman" w:eastAsia="Times New Roman" w:hAnsi="Times New Roman"/>
          <w:sz w:val="28"/>
          <w:szCs w:val="28"/>
          <w:lang w:eastAsia="lv-LV"/>
        </w:rPr>
        <w:t>noteikumiem</w:t>
      </w:r>
      <w:r w:rsidR="00272A65" w:rsidRPr="00975907">
        <w:rPr>
          <w:rFonts w:ascii="Times New Roman" w:eastAsia="Times New Roman" w:hAnsi="Times New Roman"/>
          <w:sz w:val="28"/>
          <w:szCs w:val="28"/>
          <w:lang w:eastAsia="lv-LV"/>
        </w:rPr>
        <w:t>.</w:t>
      </w:r>
    </w:p>
    <w:p w14:paraId="4D0E3E0E"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0F"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53" w:name="p26"/>
      <w:bookmarkStart w:id="54" w:name="p-152627"/>
      <w:bookmarkStart w:id="55" w:name="p27"/>
      <w:bookmarkStart w:id="56" w:name="p-162941"/>
      <w:bookmarkEnd w:id="53"/>
      <w:bookmarkEnd w:id="54"/>
      <w:bookmarkEnd w:id="55"/>
      <w:bookmarkEnd w:id="56"/>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1</w:t>
      </w:r>
      <w:r w:rsidR="00272A65" w:rsidRPr="00975907">
        <w:rPr>
          <w:rFonts w:ascii="Times New Roman" w:eastAsia="Times New Roman" w:hAnsi="Times New Roman"/>
          <w:sz w:val="28"/>
          <w:szCs w:val="28"/>
          <w:lang w:eastAsia="lv-LV"/>
        </w:rPr>
        <w:t xml:space="preserve">. </w:t>
      </w:r>
      <w:proofErr w:type="spellStart"/>
      <w:r w:rsidR="00272A65" w:rsidRPr="00975907">
        <w:rPr>
          <w:rFonts w:ascii="Times New Roman" w:eastAsia="Times New Roman" w:hAnsi="Times New Roman"/>
          <w:sz w:val="28"/>
          <w:szCs w:val="28"/>
          <w:lang w:eastAsia="lv-LV"/>
        </w:rPr>
        <w:t>Dūmkanāliem</w:t>
      </w:r>
      <w:proofErr w:type="spellEnd"/>
      <w:r w:rsidR="00272A65" w:rsidRPr="00975907">
        <w:rPr>
          <w:rFonts w:ascii="Times New Roman" w:eastAsia="Times New Roman" w:hAnsi="Times New Roman"/>
          <w:sz w:val="28"/>
          <w:szCs w:val="28"/>
          <w:lang w:eastAsia="lv-LV"/>
        </w:rPr>
        <w:t xml:space="preserve">, dūmvadiem, </w:t>
      </w:r>
      <w:proofErr w:type="spellStart"/>
      <w:r w:rsidR="00272A65" w:rsidRPr="00975907">
        <w:rPr>
          <w:rFonts w:ascii="Times New Roman" w:eastAsia="Times New Roman" w:hAnsi="Times New Roman"/>
          <w:sz w:val="28"/>
          <w:szCs w:val="28"/>
          <w:lang w:eastAsia="lv-LV"/>
        </w:rPr>
        <w:t>izvadiem</w:t>
      </w:r>
      <w:proofErr w:type="spellEnd"/>
      <w:r w:rsidR="00272A65" w:rsidRPr="00975907">
        <w:rPr>
          <w:rFonts w:ascii="Times New Roman" w:eastAsia="Times New Roman" w:hAnsi="Times New Roman"/>
          <w:sz w:val="28"/>
          <w:szCs w:val="28"/>
          <w:lang w:eastAsia="lv-LV"/>
        </w:rPr>
        <w:t xml:space="preserve"> un to savienojošiem posmiem, caur kuriem paredzēta sadegšanas produktu novadīšana no gāzes iekārtām un aparātiem, jāatbilst </w:t>
      </w:r>
      <w:r w:rsidR="00716657" w:rsidRPr="00975907">
        <w:rPr>
          <w:rFonts w:ascii="Times New Roman" w:eastAsia="Times New Roman" w:hAnsi="Times New Roman"/>
          <w:sz w:val="28"/>
          <w:szCs w:val="28"/>
          <w:lang w:eastAsia="lv-LV"/>
        </w:rPr>
        <w:t xml:space="preserve">Latvijas Republikas </w:t>
      </w:r>
      <w:r w:rsidR="00272A65" w:rsidRPr="00975907">
        <w:rPr>
          <w:rFonts w:ascii="Times New Roman" w:eastAsia="Times New Roman" w:hAnsi="Times New Roman"/>
          <w:sz w:val="28"/>
          <w:szCs w:val="28"/>
          <w:lang w:eastAsia="lv-LV"/>
        </w:rPr>
        <w:t>normatīvajiem aktiem par ugunsdrošību, attiecīgajiem būvnormatīviem un piemērojamajiem standartiem.</w:t>
      </w:r>
    </w:p>
    <w:p w14:paraId="4D0E3E10" w14:textId="77777777" w:rsidR="00082F7D" w:rsidRPr="00975907" w:rsidRDefault="00082F7D" w:rsidP="006A73CD">
      <w:pPr>
        <w:spacing w:after="0" w:line="240" w:lineRule="auto"/>
        <w:ind w:firstLine="567"/>
        <w:jc w:val="both"/>
        <w:rPr>
          <w:rFonts w:ascii="Times New Roman" w:eastAsia="Times New Roman" w:hAnsi="Times New Roman"/>
          <w:sz w:val="28"/>
          <w:szCs w:val="28"/>
          <w:lang w:eastAsia="lv-LV"/>
        </w:rPr>
      </w:pPr>
    </w:p>
    <w:p w14:paraId="4D0E3E11"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57" w:name="p28"/>
      <w:bookmarkStart w:id="58" w:name="p-152629"/>
      <w:bookmarkEnd w:id="57"/>
      <w:bookmarkEnd w:id="58"/>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 xml:space="preserve">. Izvietojot vienā telpā gāzes iekārtas, kuru kopējā nominālā siltuma jauda ir lielāka par 50 kW, kā arī neatkarīgi no kopējās jaudas pagrabā vai cokolstāvā paredz </w:t>
      </w:r>
      <w:r w:rsidR="00636201" w:rsidRPr="00975907">
        <w:rPr>
          <w:rFonts w:ascii="Times New Roman" w:eastAsia="Times New Roman" w:hAnsi="Times New Roman"/>
          <w:sz w:val="28"/>
          <w:szCs w:val="28"/>
          <w:lang w:eastAsia="lv-LV"/>
        </w:rPr>
        <w:t xml:space="preserve">dabasgāzes koncentrācijas padeves automātiskās atvienošanas ierīces ar gāzes </w:t>
      </w:r>
      <w:r w:rsidR="00DE7493" w:rsidRPr="00975907">
        <w:rPr>
          <w:rFonts w:ascii="Times New Roman" w:eastAsia="Times New Roman" w:hAnsi="Times New Roman"/>
          <w:sz w:val="28"/>
          <w:szCs w:val="28"/>
          <w:lang w:eastAsia="lv-LV"/>
        </w:rPr>
        <w:t xml:space="preserve">noplūdes </w:t>
      </w:r>
      <w:r w:rsidR="00636201" w:rsidRPr="00975907">
        <w:rPr>
          <w:rFonts w:ascii="Times New Roman" w:eastAsia="Times New Roman" w:hAnsi="Times New Roman"/>
          <w:sz w:val="28"/>
          <w:szCs w:val="28"/>
          <w:lang w:eastAsia="lv-LV"/>
        </w:rPr>
        <w:t>detektoru uzstādīšanu</w:t>
      </w:r>
      <w:r w:rsidR="00272A65" w:rsidRPr="00975907">
        <w:rPr>
          <w:rFonts w:ascii="Times New Roman" w:eastAsia="Times New Roman" w:hAnsi="Times New Roman"/>
          <w:sz w:val="28"/>
          <w:szCs w:val="28"/>
          <w:lang w:eastAsia="lv-LV"/>
        </w:rPr>
        <w:t>.</w:t>
      </w:r>
    </w:p>
    <w:p w14:paraId="4D0E3E12"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13"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59" w:name="p29"/>
      <w:bookmarkStart w:id="60" w:name="p-152630"/>
      <w:bookmarkStart w:id="61" w:name="p30"/>
      <w:bookmarkStart w:id="62" w:name="p-152631"/>
      <w:bookmarkEnd w:id="59"/>
      <w:bookmarkEnd w:id="60"/>
      <w:bookmarkEnd w:id="61"/>
      <w:bookmarkEnd w:id="62"/>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3</w:t>
      </w:r>
      <w:r w:rsidR="00272A65" w:rsidRPr="00975907">
        <w:rPr>
          <w:rFonts w:ascii="Times New Roman" w:eastAsia="Times New Roman" w:hAnsi="Times New Roman"/>
          <w:sz w:val="28"/>
          <w:szCs w:val="28"/>
          <w:lang w:eastAsia="lv-LV"/>
        </w:rPr>
        <w:t>. Nav pieļaujama degšanai nepieciešamā gaisa pievadīšana caur atverēm ēkas ārsienās tām gāzes iekārtām, kuras uzstādītas telpās, kurās pastāvīgi uzturas cilvēki.</w:t>
      </w:r>
    </w:p>
    <w:p w14:paraId="4D0E3E14"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15" w14:textId="77777777" w:rsidR="00DE7493" w:rsidRDefault="00856F47" w:rsidP="006A73CD">
      <w:pPr>
        <w:spacing w:after="0" w:line="240" w:lineRule="auto"/>
        <w:ind w:firstLine="567"/>
        <w:jc w:val="both"/>
        <w:rPr>
          <w:rFonts w:ascii="Times New Roman" w:eastAsia="Times New Roman" w:hAnsi="Times New Roman"/>
          <w:sz w:val="28"/>
          <w:szCs w:val="28"/>
          <w:lang w:eastAsia="lv-LV"/>
        </w:rPr>
      </w:pPr>
      <w:bookmarkStart w:id="63" w:name="p31"/>
      <w:bookmarkStart w:id="64" w:name="p-162942"/>
      <w:bookmarkEnd w:id="63"/>
      <w:bookmarkEnd w:id="64"/>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4</w:t>
      </w:r>
      <w:r w:rsidR="00DE7493" w:rsidRPr="00975907">
        <w:rPr>
          <w:rFonts w:ascii="Times New Roman" w:eastAsia="Times New Roman" w:hAnsi="Times New Roman"/>
          <w:sz w:val="28"/>
          <w:szCs w:val="28"/>
          <w:lang w:eastAsia="lv-LV"/>
        </w:rPr>
        <w:t>. Izviet</w:t>
      </w:r>
      <w:r w:rsidR="00B615C9" w:rsidRPr="00975907">
        <w:rPr>
          <w:rFonts w:ascii="Times New Roman" w:eastAsia="Times New Roman" w:hAnsi="Times New Roman"/>
          <w:sz w:val="28"/>
          <w:szCs w:val="28"/>
          <w:lang w:eastAsia="lv-LV"/>
        </w:rPr>
        <w:t>o</w:t>
      </w:r>
      <w:r w:rsidR="00DE7493" w:rsidRPr="00975907">
        <w:rPr>
          <w:rFonts w:ascii="Times New Roman" w:eastAsia="Times New Roman" w:hAnsi="Times New Roman"/>
          <w:sz w:val="28"/>
          <w:szCs w:val="28"/>
          <w:lang w:eastAsia="lv-LV"/>
        </w:rPr>
        <w:t>jot</w:t>
      </w:r>
      <w:r w:rsidR="00B615C9" w:rsidRPr="00975907">
        <w:rPr>
          <w:rFonts w:ascii="Times New Roman" w:eastAsia="Times New Roman" w:hAnsi="Times New Roman"/>
          <w:sz w:val="28"/>
          <w:szCs w:val="28"/>
          <w:lang w:eastAsia="lv-LV"/>
        </w:rPr>
        <w:t xml:space="preserve"> ēku pagrabos a</w:t>
      </w:r>
      <w:r w:rsidR="00DE7493" w:rsidRPr="00975907">
        <w:rPr>
          <w:rFonts w:ascii="Times New Roman" w:eastAsia="Times New Roman" w:hAnsi="Times New Roman"/>
          <w:sz w:val="28"/>
          <w:szCs w:val="28"/>
          <w:lang w:eastAsia="lv-LV"/>
        </w:rPr>
        <w:t xml:space="preserve">pkures un karstā ūdens sagatavošanas gāzes iekārtas (katlus), kuru </w:t>
      </w:r>
      <w:r w:rsidR="00B615C9" w:rsidRPr="00975907">
        <w:rPr>
          <w:rFonts w:ascii="Times New Roman" w:eastAsia="Times New Roman" w:hAnsi="Times New Roman"/>
          <w:sz w:val="28"/>
          <w:szCs w:val="28"/>
          <w:lang w:eastAsia="lv-LV"/>
        </w:rPr>
        <w:t xml:space="preserve">kopējā nominālā siltuma jauda </w:t>
      </w:r>
      <w:r w:rsidR="00986070" w:rsidRPr="00975907">
        <w:rPr>
          <w:rFonts w:ascii="Times New Roman" w:eastAsia="Times New Roman" w:hAnsi="Times New Roman"/>
          <w:sz w:val="28"/>
          <w:szCs w:val="28"/>
          <w:lang w:eastAsia="lv-LV"/>
        </w:rPr>
        <w:t>nepārsniedz</w:t>
      </w:r>
      <w:r w:rsidR="00B615C9" w:rsidRPr="00975907">
        <w:rPr>
          <w:rFonts w:ascii="Times New Roman" w:eastAsia="Times New Roman" w:hAnsi="Times New Roman"/>
          <w:sz w:val="28"/>
          <w:szCs w:val="28"/>
          <w:lang w:eastAsia="lv-LV"/>
        </w:rPr>
        <w:t xml:space="preserve"> </w:t>
      </w:r>
      <w:r w:rsidR="00DE7493" w:rsidRPr="00975907">
        <w:rPr>
          <w:rFonts w:ascii="Times New Roman" w:eastAsia="Times New Roman" w:hAnsi="Times New Roman"/>
          <w:sz w:val="28"/>
          <w:szCs w:val="28"/>
          <w:lang w:eastAsia="lv-LV"/>
        </w:rPr>
        <w:t>500 kW</w:t>
      </w:r>
      <w:r w:rsidR="00B615C9" w:rsidRPr="00975907">
        <w:rPr>
          <w:rFonts w:ascii="Times New Roman" w:eastAsia="Times New Roman" w:hAnsi="Times New Roman"/>
          <w:sz w:val="28"/>
          <w:szCs w:val="28"/>
          <w:lang w:eastAsia="lv-LV"/>
        </w:rPr>
        <w:t>, papildus gāzes noplūdes detektoram un dabasgāzes koncentrācijas padeves automātiskās atvienošanas ierīcei paredz mehānisko ventilāciju</w:t>
      </w:r>
      <w:r w:rsidR="00C65648" w:rsidRPr="00975907">
        <w:rPr>
          <w:rFonts w:ascii="Times New Roman" w:eastAsia="Times New Roman" w:hAnsi="Times New Roman"/>
          <w:sz w:val="28"/>
          <w:szCs w:val="28"/>
          <w:lang w:eastAsia="lv-LV"/>
        </w:rPr>
        <w:t>.</w:t>
      </w:r>
    </w:p>
    <w:p w14:paraId="4D0E3E16" w14:textId="77777777" w:rsidR="004A72C5" w:rsidRPr="00975907" w:rsidRDefault="004A72C5" w:rsidP="006A73CD">
      <w:pPr>
        <w:spacing w:after="0" w:line="240" w:lineRule="auto"/>
        <w:ind w:firstLine="567"/>
        <w:jc w:val="both"/>
        <w:rPr>
          <w:rFonts w:ascii="Times New Roman" w:eastAsia="Times New Roman" w:hAnsi="Times New Roman"/>
          <w:strike/>
          <w:sz w:val="28"/>
          <w:szCs w:val="28"/>
          <w:lang w:eastAsia="lv-LV"/>
        </w:rPr>
      </w:pPr>
    </w:p>
    <w:p w14:paraId="4D0E3E17" w14:textId="77777777" w:rsidR="00B2555B" w:rsidRPr="00975907" w:rsidRDefault="00856F47" w:rsidP="006A73CD">
      <w:pPr>
        <w:spacing w:after="0" w:line="240" w:lineRule="auto"/>
        <w:ind w:firstLine="567"/>
        <w:jc w:val="both"/>
        <w:rPr>
          <w:rFonts w:ascii="Times New Roman" w:eastAsia="Times New Roman" w:hAnsi="Times New Roman"/>
          <w:sz w:val="28"/>
          <w:szCs w:val="28"/>
          <w:lang w:eastAsia="lv-LV"/>
        </w:rPr>
      </w:pPr>
      <w:bookmarkStart w:id="65" w:name="p32"/>
      <w:bookmarkStart w:id="66" w:name="p-152633"/>
      <w:bookmarkEnd w:id="65"/>
      <w:bookmarkEnd w:id="66"/>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5</w:t>
      </w:r>
      <w:r w:rsidR="00272A65" w:rsidRPr="00975907">
        <w:rPr>
          <w:rFonts w:ascii="Times New Roman" w:eastAsia="Times New Roman" w:hAnsi="Times New Roman"/>
          <w:sz w:val="28"/>
          <w:szCs w:val="28"/>
          <w:lang w:eastAsia="lv-LV"/>
        </w:rPr>
        <w:t xml:space="preserve">. </w:t>
      </w:r>
      <w:r w:rsidR="009D7E64" w:rsidRPr="00975907">
        <w:rPr>
          <w:rFonts w:ascii="Times New Roman" w:eastAsia="Times New Roman" w:hAnsi="Times New Roman"/>
          <w:sz w:val="28"/>
          <w:szCs w:val="28"/>
          <w:lang w:eastAsia="lv-LV"/>
        </w:rPr>
        <w:t xml:space="preserve">Nedzīvojamo ēku </w:t>
      </w:r>
      <w:r w:rsidR="00272A65" w:rsidRPr="00975907">
        <w:rPr>
          <w:rFonts w:ascii="Times New Roman" w:eastAsia="Times New Roman" w:hAnsi="Times New Roman"/>
          <w:sz w:val="28"/>
          <w:szCs w:val="28"/>
          <w:lang w:eastAsia="lv-LV"/>
        </w:rPr>
        <w:t>un atsevišķu telpu apkurei pieļaujams lietot tumšā un gaišā starojuma, kā arī infrasarkanā starojuma degļus.</w:t>
      </w:r>
    </w:p>
    <w:p w14:paraId="4D0E3E18" w14:textId="77777777" w:rsidR="00B2555B" w:rsidRPr="00975907" w:rsidRDefault="00B2555B" w:rsidP="006A73CD">
      <w:pPr>
        <w:spacing w:after="0" w:line="240" w:lineRule="auto"/>
        <w:ind w:firstLine="567"/>
        <w:jc w:val="both"/>
        <w:rPr>
          <w:rFonts w:ascii="Times New Roman" w:eastAsia="Times New Roman" w:hAnsi="Times New Roman"/>
          <w:sz w:val="28"/>
          <w:szCs w:val="28"/>
          <w:lang w:eastAsia="lv-LV"/>
        </w:rPr>
      </w:pPr>
      <w:bookmarkStart w:id="67" w:name="n4.1"/>
      <w:bookmarkStart w:id="68" w:name="p33"/>
      <w:bookmarkStart w:id="69" w:name="p-152635"/>
      <w:bookmarkStart w:id="70" w:name="p33.1"/>
      <w:bookmarkStart w:id="71" w:name="p-162943"/>
      <w:bookmarkStart w:id="72" w:name="p34"/>
      <w:bookmarkStart w:id="73" w:name="p-162947"/>
      <w:bookmarkStart w:id="74" w:name="p35"/>
      <w:bookmarkStart w:id="75" w:name="p-162948"/>
      <w:bookmarkStart w:id="76" w:name="p36"/>
      <w:bookmarkStart w:id="77" w:name="p-152638"/>
      <w:bookmarkStart w:id="78" w:name="p37"/>
      <w:bookmarkStart w:id="79" w:name="p-152639"/>
      <w:bookmarkStart w:id="80" w:name="p38"/>
      <w:bookmarkStart w:id="81" w:name="p-152640"/>
      <w:bookmarkStart w:id="82" w:name="p39"/>
      <w:bookmarkStart w:id="83" w:name="p-152641"/>
      <w:bookmarkStart w:id="84" w:name="p40"/>
      <w:bookmarkStart w:id="85" w:name="p-152642"/>
      <w:bookmarkStart w:id="86" w:name="n4.2"/>
      <w:bookmarkStart w:id="87" w:name="p41"/>
      <w:bookmarkStart w:id="88" w:name="p-152644"/>
      <w:bookmarkStart w:id="89" w:name="p42"/>
      <w:bookmarkStart w:id="90" w:name="p-152645"/>
      <w:bookmarkStart w:id="91" w:name="p43"/>
      <w:bookmarkStart w:id="92" w:name="p-162949"/>
      <w:bookmarkStart w:id="93" w:name="p44"/>
      <w:bookmarkStart w:id="94" w:name="p-162950"/>
      <w:bookmarkStart w:id="95" w:name="p44.1"/>
      <w:bookmarkStart w:id="96" w:name="p-16295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2E2F00C" w14:textId="77777777" w:rsidR="00656DDA" w:rsidRDefault="00656DDA">
      <w:pPr>
        <w:spacing w:after="0" w:line="240" w:lineRule="auto"/>
        <w:rPr>
          <w:rFonts w:ascii="Times New Roman" w:eastAsia="Times New Roman" w:hAnsi="Times New Roman"/>
          <w:b/>
          <w:bCs/>
          <w:sz w:val="28"/>
          <w:szCs w:val="28"/>
          <w:lang w:eastAsia="lv-LV"/>
        </w:rPr>
      </w:pPr>
      <w:bookmarkStart w:id="97" w:name="p46"/>
      <w:bookmarkStart w:id="98" w:name="p-152649"/>
      <w:bookmarkStart w:id="99" w:name="n4.3"/>
      <w:bookmarkStart w:id="100" w:name="n5"/>
      <w:bookmarkStart w:id="101" w:name="p50"/>
      <w:bookmarkStart w:id="102" w:name="p-152658"/>
      <w:bookmarkStart w:id="103" w:name="p51"/>
      <w:bookmarkStart w:id="104" w:name="p-152659"/>
      <w:bookmarkStart w:id="105" w:name="p52"/>
      <w:bookmarkStart w:id="106" w:name="p-152660"/>
      <w:bookmarkStart w:id="107" w:name="p53"/>
      <w:bookmarkStart w:id="108" w:name="p-152661"/>
      <w:bookmarkStart w:id="109" w:name="p54"/>
      <w:bookmarkStart w:id="110" w:name="p-152662"/>
      <w:bookmarkStart w:id="111" w:name="p55"/>
      <w:bookmarkStart w:id="112" w:name="p-152663"/>
      <w:bookmarkStart w:id="113" w:name="p56"/>
      <w:bookmarkStart w:id="114" w:name="p-152665"/>
      <w:bookmarkStart w:id="115" w:name="p57"/>
      <w:bookmarkStart w:id="116" w:name="p-152666"/>
      <w:bookmarkStart w:id="117" w:name="p58"/>
      <w:bookmarkStart w:id="118" w:name="p-152667"/>
      <w:bookmarkStart w:id="119" w:name="p59"/>
      <w:bookmarkStart w:id="120" w:name="p-152669"/>
      <w:bookmarkStart w:id="121" w:name="p60"/>
      <w:bookmarkStart w:id="122" w:name="p-152670"/>
      <w:bookmarkStart w:id="123" w:name="p61"/>
      <w:bookmarkStart w:id="124" w:name="p-152671"/>
      <w:bookmarkStart w:id="125" w:name="p62"/>
      <w:bookmarkStart w:id="126" w:name="p-152672"/>
      <w:bookmarkStart w:id="127" w:name="p63"/>
      <w:bookmarkStart w:id="128" w:name="p-152673"/>
      <w:bookmarkStart w:id="129" w:name="p64"/>
      <w:bookmarkStart w:id="130" w:name="p-15267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Times New Roman" w:eastAsia="Times New Roman" w:hAnsi="Times New Roman"/>
          <w:b/>
          <w:bCs/>
          <w:sz w:val="28"/>
          <w:szCs w:val="28"/>
          <w:lang w:eastAsia="lv-LV"/>
        </w:rPr>
        <w:br w:type="page"/>
      </w:r>
    </w:p>
    <w:p w14:paraId="4D0E3E19" w14:textId="30AAC8B7" w:rsidR="00B2555B" w:rsidRDefault="004A72C5" w:rsidP="006A73CD">
      <w:pPr>
        <w:spacing w:after="0" w:line="240" w:lineRule="auto"/>
        <w:ind w:firstLine="567"/>
        <w:jc w:val="center"/>
        <w:rPr>
          <w:rFonts w:ascii="Times New Roman" w:eastAsia="Times New Roman" w:hAnsi="Times New Roman"/>
          <w:b/>
          <w:sz w:val="28"/>
          <w:szCs w:val="28"/>
          <w:lang w:eastAsia="lv-LV"/>
        </w:rPr>
      </w:pPr>
      <w:r w:rsidRPr="004A72C5">
        <w:rPr>
          <w:rFonts w:ascii="Times New Roman" w:eastAsia="Times New Roman" w:hAnsi="Times New Roman"/>
          <w:b/>
          <w:bCs/>
          <w:sz w:val="28"/>
          <w:szCs w:val="28"/>
          <w:lang w:eastAsia="lv-LV"/>
        </w:rPr>
        <w:lastRenderedPageBreak/>
        <w:t>5</w:t>
      </w:r>
      <w:r w:rsidR="001674FA" w:rsidRPr="004A72C5">
        <w:rPr>
          <w:rFonts w:ascii="Times New Roman" w:eastAsia="Times New Roman" w:hAnsi="Times New Roman"/>
          <w:b/>
          <w:sz w:val="28"/>
          <w:szCs w:val="28"/>
          <w:lang w:eastAsia="lv-LV"/>
        </w:rPr>
        <w:t>.</w:t>
      </w:r>
      <w:r w:rsidR="006074D5" w:rsidRPr="004A72C5">
        <w:rPr>
          <w:rFonts w:ascii="Times New Roman" w:eastAsia="Times New Roman" w:hAnsi="Times New Roman"/>
          <w:b/>
          <w:sz w:val="28"/>
          <w:szCs w:val="28"/>
          <w:lang w:eastAsia="lv-LV"/>
        </w:rPr>
        <w:t xml:space="preserve"> Gāzesvadu sistēmas p</w:t>
      </w:r>
      <w:r w:rsidR="001674FA" w:rsidRPr="004A72C5">
        <w:rPr>
          <w:rFonts w:ascii="Times New Roman" w:eastAsia="Times New Roman" w:hAnsi="Times New Roman"/>
          <w:b/>
          <w:sz w:val="28"/>
          <w:szCs w:val="28"/>
          <w:lang w:eastAsia="lv-LV"/>
        </w:rPr>
        <w:t>rojektēšana</w:t>
      </w:r>
    </w:p>
    <w:p w14:paraId="4D0E3E1A" w14:textId="77777777" w:rsidR="004A72C5" w:rsidRPr="004A72C5" w:rsidRDefault="004A72C5" w:rsidP="006A73CD">
      <w:pPr>
        <w:spacing w:after="0" w:line="240" w:lineRule="auto"/>
        <w:ind w:firstLine="567"/>
        <w:jc w:val="center"/>
        <w:rPr>
          <w:rFonts w:ascii="Times New Roman" w:eastAsia="Times New Roman" w:hAnsi="Times New Roman"/>
          <w:b/>
          <w:sz w:val="28"/>
          <w:szCs w:val="28"/>
          <w:lang w:eastAsia="lv-LV"/>
        </w:rPr>
      </w:pPr>
    </w:p>
    <w:p w14:paraId="4D0E3E1B"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6</w:t>
      </w:r>
      <w:r w:rsidR="001674FA" w:rsidRPr="00975907">
        <w:rPr>
          <w:rFonts w:ascii="Times New Roman" w:eastAsia="Times New Roman" w:hAnsi="Times New Roman"/>
          <w:sz w:val="28"/>
          <w:szCs w:val="28"/>
          <w:lang w:eastAsia="lv-LV"/>
        </w:rPr>
        <w:t xml:space="preserve">. Projektējot </w:t>
      </w:r>
      <w:r w:rsidR="009E02A1" w:rsidRPr="00975907">
        <w:rPr>
          <w:rFonts w:ascii="Times New Roman" w:eastAsia="Times New Roman" w:hAnsi="Times New Roman"/>
          <w:sz w:val="28"/>
          <w:szCs w:val="28"/>
          <w:lang w:eastAsia="lv-LV"/>
        </w:rPr>
        <w:t xml:space="preserve">gāzesvadu </w:t>
      </w:r>
      <w:r w:rsidR="001674FA" w:rsidRPr="00975907">
        <w:rPr>
          <w:rFonts w:ascii="Times New Roman" w:eastAsia="Times New Roman" w:hAnsi="Times New Roman"/>
          <w:sz w:val="28"/>
          <w:szCs w:val="28"/>
          <w:lang w:eastAsia="lv-LV"/>
        </w:rPr>
        <w:t xml:space="preserve">sistēmu </w:t>
      </w:r>
      <w:r w:rsidR="00DF15E9" w:rsidRPr="00975907">
        <w:rPr>
          <w:rFonts w:ascii="Times New Roman" w:eastAsia="Times New Roman" w:hAnsi="Times New Roman"/>
          <w:sz w:val="28"/>
          <w:szCs w:val="28"/>
          <w:lang w:eastAsia="lv-LV"/>
        </w:rPr>
        <w:t>vai izstrādājot tehniskos risinājumus</w:t>
      </w:r>
      <w:r w:rsidR="001674FA" w:rsidRPr="00975907">
        <w:rPr>
          <w:rFonts w:ascii="Times New Roman" w:eastAsia="Times New Roman" w:hAnsi="Times New Roman"/>
          <w:sz w:val="28"/>
          <w:szCs w:val="28"/>
          <w:lang w:eastAsia="lv-LV"/>
        </w:rPr>
        <w:t>, jānodrošina būvprojekta</w:t>
      </w:r>
      <w:r w:rsidR="00DF15E9" w:rsidRPr="00975907">
        <w:rPr>
          <w:rFonts w:ascii="Times New Roman" w:eastAsia="Times New Roman" w:hAnsi="Times New Roman"/>
          <w:sz w:val="28"/>
          <w:szCs w:val="28"/>
          <w:lang w:eastAsia="lv-LV"/>
        </w:rPr>
        <w:t xml:space="preserve"> vai tehniskā risinājuma</w:t>
      </w:r>
      <w:r w:rsidR="001674FA" w:rsidRPr="00975907">
        <w:rPr>
          <w:rFonts w:ascii="Times New Roman" w:eastAsia="Times New Roman" w:hAnsi="Times New Roman"/>
          <w:sz w:val="28"/>
          <w:szCs w:val="28"/>
          <w:lang w:eastAsia="lv-LV"/>
        </w:rPr>
        <w:t xml:space="preserve"> izstrāde vispārīgajos un speciālajos </w:t>
      </w:r>
      <w:r w:rsidR="005458C5" w:rsidRPr="00975907">
        <w:rPr>
          <w:rFonts w:ascii="Times New Roman" w:eastAsia="Times New Roman" w:hAnsi="Times New Roman"/>
          <w:sz w:val="28"/>
          <w:szCs w:val="28"/>
          <w:lang w:eastAsia="lv-LV"/>
        </w:rPr>
        <w:t>būvno</w:t>
      </w:r>
      <w:r w:rsidR="005458C5">
        <w:rPr>
          <w:rFonts w:ascii="Times New Roman" w:eastAsia="Times New Roman" w:hAnsi="Times New Roman"/>
          <w:sz w:val="28"/>
          <w:szCs w:val="28"/>
          <w:lang w:eastAsia="lv-LV"/>
        </w:rPr>
        <w:t>rmatīvos</w:t>
      </w:r>
      <w:r w:rsidR="005458C5" w:rsidRPr="00975907">
        <w:rPr>
          <w:rFonts w:ascii="Times New Roman" w:eastAsia="Times New Roman" w:hAnsi="Times New Roman"/>
          <w:sz w:val="28"/>
          <w:szCs w:val="28"/>
          <w:lang w:eastAsia="lv-LV"/>
        </w:rPr>
        <w:t xml:space="preserve"> </w:t>
      </w:r>
      <w:r w:rsidR="001674FA" w:rsidRPr="00975907">
        <w:rPr>
          <w:rFonts w:ascii="Times New Roman" w:eastAsia="Times New Roman" w:hAnsi="Times New Roman"/>
          <w:sz w:val="28"/>
          <w:szCs w:val="28"/>
          <w:lang w:eastAsia="lv-LV"/>
        </w:rPr>
        <w:t>noteiktā apjomā.</w:t>
      </w:r>
    </w:p>
    <w:p w14:paraId="4D0E3E1C"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1D" w14:textId="77777777" w:rsidR="00487DF0"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7</w:t>
      </w:r>
      <w:r w:rsidR="004B5BEB" w:rsidRPr="00975907">
        <w:rPr>
          <w:rFonts w:ascii="Times New Roman" w:eastAsia="Times New Roman" w:hAnsi="Times New Roman"/>
          <w:sz w:val="28"/>
          <w:szCs w:val="28"/>
          <w:lang w:eastAsia="lv-LV"/>
        </w:rPr>
        <w:t>. </w:t>
      </w:r>
      <w:r w:rsidR="001674FA" w:rsidRPr="00975907">
        <w:rPr>
          <w:rFonts w:ascii="Times New Roman" w:eastAsia="Times New Roman" w:hAnsi="Times New Roman"/>
          <w:sz w:val="28"/>
          <w:szCs w:val="28"/>
          <w:lang w:eastAsia="lv-LV"/>
        </w:rPr>
        <w:t>Par būvprojekta</w:t>
      </w:r>
      <w:r w:rsidR="00DF15E9" w:rsidRPr="00975907">
        <w:rPr>
          <w:rFonts w:ascii="Times New Roman" w:eastAsia="Times New Roman" w:hAnsi="Times New Roman"/>
          <w:sz w:val="28"/>
          <w:szCs w:val="28"/>
          <w:lang w:eastAsia="lv-LV"/>
        </w:rPr>
        <w:t xml:space="preserve"> vai tehniskā risinājuma</w:t>
      </w:r>
      <w:r w:rsidR="001674FA" w:rsidRPr="00975907">
        <w:rPr>
          <w:rFonts w:ascii="Times New Roman" w:eastAsia="Times New Roman" w:hAnsi="Times New Roman"/>
          <w:sz w:val="28"/>
          <w:szCs w:val="28"/>
          <w:lang w:eastAsia="lv-LV"/>
        </w:rPr>
        <w:t xml:space="preserve"> </w:t>
      </w:r>
      <w:r w:rsidR="00DF15E9" w:rsidRPr="00975907">
        <w:rPr>
          <w:rFonts w:ascii="Times New Roman" w:eastAsia="Times New Roman" w:hAnsi="Times New Roman"/>
          <w:sz w:val="28"/>
          <w:szCs w:val="28"/>
          <w:lang w:eastAsia="lv-LV"/>
        </w:rPr>
        <w:t xml:space="preserve">un </w:t>
      </w:r>
      <w:r w:rsidR="001674FA" w:rsidRPr="00975907">
        <w:rPr>
          <w:rFonts w:ascii="Times New Roman" w:eastAsia="Times New Roman" w:hAnsi="Times New Roman"/>
          <w:sz w:val="28"/>
          <w:szCs w:val="28"/>
          <w:lang w:eastAsia="lv-LV"/>
        </w:rPr>
        <w:t>tā dokumentācijas atbilstību būvniecību regulējošo normatīvo aktu, būvnormatīvu, kā arī projektētāja un pasūtītāja civiltiesiskā kārtā noslēgto līgumu prasībām ir atbildīgs būvprojekta izstrādātājs</w:t>
      </w:r>
      <w:r w:rsidR="00901BF5" w:rsidRPr="00975907">
        <w:rPr>
          <w:rFonts w:ascii="Times New Roman" w:eastAsia="Times New Roman" w:hAnsi="Times New Roman"/>
          <w:sz w:val="28"/>
          <w:szCs w:val="28"/>
          <w:lang w:eastAsia="lv-LV"/>
        </w:rPr>
        <w:t>.</w:t>
      </w:r>
    </w:p>
    <w:p w14:paraId="4D0E3E1E"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1F" w14:textId="77777777" w:rsidR="005D2E80"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8</w:t>
      </w:r>
      <w:r w:rsidR="005D2E80" w:rsidRPr="00975907">
        <w:rPr>
          <w:rFonts w:ascii="Times New Roman" w:eastAsia="Times New Roman" w:hAnsi="Times New Roman"/>
          <w:sz w:val="28"/>
          <w:szCs w:val="28"/>
          <w:lang w:eastAsia="lv-LV"/>
        </w:rPr>
        <w:t>. Dzīvojamās un nedzīvojamās ēkās izpūšanas sveces paredz saskaņā ar LVS</w:t>
      </w:r>
      <w:r w:rsidR="004B5BEB" w:rsidRPr="00975907">
        <w:rPr>
          <w:rFonts w:ascii="Times New Roman" w:eastAsia="Times New Roman" w:hAnsi="Times New Roman"/>
          <w:sz w:val="28"/>
          <w:szCs w:val="28"/>
          <w:lang w:eastAsia="lv-LV"/>
        </w:rPr>
        <w:t> </w:t>
      </w:r>
      <w:r w:rsidR="005D2E80" w:rsidRPr="00975907">
        <w:rPr>
          <w:rFonts w:ascii="Times New Roman" w:eastAsia="Times New Roman" w:hAnsi="Times New Roman"/>
          <w:sz w:val="28"/>
          <w:szCs w:val="28"/>
          <w:lang w:eastAsia="lv-LV"/>
        </w:rPr>
        <w:t>419</w:t>
      </w:r>
      <w:r w:rsidR="004B5BEB" w:rsidRPr="00975907">
        <w:rPr>
          <w:rFonts w:ascii="Times New Roman" w:eastAsia="Times New Roman" w:hAnsi="Times New Roman"/>
          <w:sz w:val="28"/>
          <w:szCs w:val="28"/>
          <w:lang w:eastAsia="lv-LV"/>
        </w:rPr>
        <w:t> </w:t>
      </w:r>
      <w:r w:rsidR="005D2E80" w:rsidRPr="00975907">
        <w:rPr>
          <w:rFonts w:ascii="Times New Roman" w:eastAsia="Times New Roman" w:hAnsi="Times New Roman"/>
          <w:sz w:val="28"/>
          <w:szCs w:val="28"/>
          <w:lang w:eastAsia="lv-LV"/>
        </w:rPr>
        <w:t>prasībām.</w:t>
      </w:r>
    </w:p>
    <w:p w14:paraId="4D0E3E20" w14:textId="77777777" w:rsidR="00082F7D" w:rsidRPr="00975907" w:rsidRDefault="00082F7D" w:rsidP="006A73CD">
      <w:pPr>
        <w:spacing w:after="0" w:line="240" w:lineRule="auto"/>
        <w:ind w:firstLine="567"/>
        <w:jc w:val="both"/>
        <w:rPr>
          <w:rFonts w:ascii="Times New Roman" w:eastAsia="Times New Roman" w:hAnsi="Times New Roman"/>
          <w:sz w:val="28"/>
          <w:szCs w:val="28"/>
          <w:lang w:eastAsia="lv-LV"/>
        </w:rPr>
      </w:pPr>
    </w:p>
    <w:p w14:paraId="4D0E3E21" w14:textId="77777777" w:rsidR="004A72C5" w:rsidRDefault="004A72C5" w:rsidP="006A73CD">
      <w:pPr>
        <w:spacing w:after="0" w:line="240" w:lineRule="auto"/>
        <w:ind w:firstLine="567"/>
        <w:jc w:val="center"/>
        <w:rPr>
          <w:rFonts w:ascii="Times New Roman" w:eastAsia="Times New Roman" w:hAnsi="Times New Roman"/>
          <w:b/>
          <w:bCs/>
          <w:sz w:val="28"/>
          <w:szCs w:val="28"/>
          <w:lang w:eastAsia="lv-LV"/>
        </w:rPr>
      </w:pPr>
      <w:r w:rsidRPr="004A72C5">
        <w:rPr>
          <w:rFonts w:ascii="Times New Roman" w:eastAsia="Times New Roman" w:hAnsi="Times New Roman"/>
          <w:b/>
          <w:bCs/>
          <w:sz w:val="28"/>
          <w:szCs w:val="28"/>
          <w:lang w:eastAsia="lv-LV"/>
        </w:rPr>
        <w:t>5</w:t>
      </w:r>
      <w:r w:rsidR="00D80F84" w:rsidRPr="004A72C5">
        <w:rPr>
          <w:rFonts w:ascii="Times New Roman" w:eastAsia="Times New Roman" w:hAnsi="Times New Roman"/>
          <w:b/>
          <w:bCs/>
          <w:sz w:val="28"/>
          <w:szCs w:val="28"/>
          <w:lang w:eastAsia="lv-LV"/>
        </w:rPr>
        <w:t xml:space="preserve">.1. Prasības </w:t>
      </w:r>
      <w:r w:rsidR="009E02A1" w:rsidRPr="004A72C5">
        <w:rPr>
          <w:rFonts w:ascii="Times New Roman" w:eastAsia="Times New Roman" w:hAnsi="Times New Roman"/>
          <w:b/>
          <w:bCs/>
          <w:sz w:val="28"/>
          <w:szCs w:val="28"/>
          <w:lang w:eastAsia="lv-LV"/>
        </w:rPr>
        <w:t xml:space="preserve">gāzesvadu </w:t>
      </w:r>
      <w:r w:rsidR="00D80F84" w:rsidRPr="004A72C5">
        <w:rPr>
          <w:rFonts w:ascii="Times New Roman" w:eastAsia="Times New Roman" w:hAnsi="Times New Roman"/>
          <w:b/>
          <w:bCs/>
          <w:sz w:val="28"/>
          <w:szCs w:val="28"/>
          <w:lang w:eastAsia="lv-LV"/>
        </w:rPr>
        <w:t>sistēmas būvniecībai dzīvojamās ēk</w:t>
      </w:r>
      <w:r w:rsidR="00033066" w:rsidRPr="004A72C5">
        <w:rPr>
          <w:rFonts w:ascii="Times New Roman" w:eastAsia="Times New Roman" w:hAnsi="Times New Roman"/>
          <w:b/>
          <w:bCs/>
          <w:sz w:val="28"/>
          <w:szCs w:val="28"/>
          <w:lang w:eastAsia="lv-LV"/>
        </w:rPr>
        <w:t>ā</w:t>
      </w:r>
      <w:r w:rsidR="00D80F84" w:rsidRPr="004A72C5">
        <w:rPr>
          <w:rFonts w:ascii="Times New Roman" w:eastAsia="Times New Roman" w:hAnsi="Times New Roman"/>
          <w:b/>
          <w:bCs/>
          <w:sz w:val="28"/>
          <w:szCs w:val="28"/>
          <w:lang w:eastAsia="lv-LV"/>
        </w:rPr>
        <w:t>s</w:t>
      </w:r>
    </w:p>
    <w:p w14:paraId="4D0E3E22" w14:textId="77777777" w:rsidR="00D80F84" w:rsidRPr="004A72C5" w:rsidRDefault="004A72C5" w:rsidP="006A73CD">
      <w:pPr>
        <w:spacing w:after="0" w:line="240" w:lineRule="auto"/>
        <w:ind w:firstLine="567"/>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 </w:t>
      </w:r>
    </w:p>
    <w:p w14:paraId="4D0E3E23"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4</w:t>
      </w:r>
      <w:r w:rsidR="004A72C5">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w:t>
      </w:r>
      <w:r w:rsidR="001940E1" w:rsidRPr="00975907">
        <w:rPr>
          <w:rFonts w:ascii="Times New Roman" w:eastAsia="Times New Roman" w:hAnsi="Times New Roman"/>
          <w:sz w:val="28"/>
          <w:szCs w:val="28"/>
          <w:lang w:eastAsia="lv-LV"/>
        </w:rPr>
        <w:t> </w:t>
      </w:r>
      <w:r w:rsidR="00D80F84" w:rsidRPr="00975907">
        <w:rPr>
          <w:rFonts w:ascii="Times New Roman" w:eastAsia="Times New Roman" w:hAnsi="Times New Roman"/>
          <w:sz w:val="28"/>
          <w:szCs w:val="28"/>
          <w:lang w:eastAsia="lv-LV"/>
        </w:rPr>
        <w:t xml:space="preserve">Jaunbūvējamās ēkās gāzes iekārtas un aparātus ēdiena gatavošanai atļauts uzstādīt dzīvokļa virtuvē vai citā atbilstošā telpā ar logu, kura konstrukcija nodrošina telpas vēdināšanu. Telpā, kurā uzstāda gāzes iekārtas, nepieciešams </w:t>
      </w:r>
      <w:r w:rsidR="003B059D" w:rsidRPr="00975907">
        <w:rPr>
          <w:rFonts w:ascii="Times New Roman" w:eastAsia="Times New Roman" w:hAnsi="Times New Roman"/>
          <w:sz w:val="28"/>
          <w:szCs w:val="28"/>
          <w:lang w:eastAsia="lv-LV"/>
        </w:rPr>
        <w:t>ventilācijas kanāls</w:t>
      </w:r>
      <w:r w:rsidR="00D80F84" w:rsidRPr="00975907">
        <w:rPr>
          <w:rFonts w:ascii="Times New Roman" w:eastAsia="Times New Roman" w:hAnsi="Times New Roman"/>
          <w:sz w:val="28"/>
          <w:szCs w:val="28"/>
          <w:lang w:eastAsia="lv-LV"/>
        </w:rPr>
        <w:t xml:space="preserve">, kas nodrošina nepārtrauktu gaisa apmaiņu, un telpas griestu augstums nav mazāks par 2,5 m. </w:t>
      </w:r>
      <w:r w:rsidR="007B00BE" w:rsidRPr="00975907">
        <w:rPr>
          <w:rFonts w:ascii="Times New Roman" w:eastAsia="Times New Roman" w:hAnsi="Times New Roman"/>
          <w:sz w:val="28"/>
          <w:szCs w:val="28"/>
          <w:lang w:eastAsia="lv-LV"/>
        </w:rPr>
        <w:t>D</w:t>
      </w:r>
      <w:r w:rsidR="00D80F84" w:rsidRPr="00975907">
        <w:rPr>
          <w:rFonts w:ascii="Times New Roman" w:eastAsia="Times New Roman" w:hAnsi="Times New Roman"/>
          <w:sz w:val="28"/>
          <w:szCs w:val="28"/>
          <w:lang w:eastAsia="lv-LV"/>
        </w:rPr>
        <w:t>zīvojamās ēkās</w:t>
      </w:r>
      <w:r w:rsidR="007B00BE" w:rsidRPr="00975907">
        <w:rPr>
          <w:rFonts w:ascii="Times New Roman" w:eastAsia="Times New Roman" w:hAnsi="Times New Roman"/>
          <w:sz w:val="28"/>
          <w:szCs w:val="28"/>
          <w:lang w:eastAsia="lv-LV"/>
        </w:rPr>
        <w:t>, kas nav jaunbūves,</w:t>
      </w:r>
      <w:r w:rsidR="00D80F84" w:rsidRPr="00975907">
        <w:rPr>
          <w:rFonts w:ascii="Times New Roman" w:eastAsia="Times New Roman" w:hAnsi="Times New Roman"/>
          <w:sz w:val="28"/>
          <w:szCs w:val="28"/>
          <w:lang w:eastAsia="lv-LV"/>
        </w:rPr>
        <w:t xml:space="preserve"> pieļaujama gāzes iekārtu un aparātu uzstādīšana telpā, kuras griestu augstums nav mazāks par 2,2 m.</w:t>
      </w:r>
    </w:p>
    <w:p w14:paraId="4D0E3E24"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25" w14:textId="77777777" w:rsidR="00D80F84" w:rsidRDefault="004A72C5"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 Gāzes iekārtas daudzstāvu daudzdzīvokļu dzīvojamo ēku kopējai apkurei un karstā ūdens sagatavošanai atļauts uzstādīt:</w:t>
      </w:r>
    </w:p>
    <w:p w14:paraId="4D0E3E27" w14:textId="77777777" w:rsidR="00D80F84" w:rsidRDefault="004A72C5"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 xml:space="preserve">.1. </w:t>
      </w:r>
      <w:r w:rsidR="00682FD8" w:rsidRPr="00975907">
        <w:rPr>
          <w:rFonts w:ascii="Times New Roman" w:eastAsia="Times New Roman" w:hAnsi="Times New Roman"/>
          <w:sz w:val="28"/>
          <w:szCs w:val="28"/>
          <w:lang w:eastAsia="lv-LV"/>
        </w:rPr>
        <w:t>ēkas</w:t>
      </w:r>
      <w:r w:rsidR="00DA10B8" w:rsidRPr="00975907">
        <w:rPr>
          <w:rFonts w:ascii="Times New Roman" w:eastAsia="Times New Roman" w:hAnsi="Times New Roman"/>
          <w:sz w:val="28"/>
          <w:szCs w:val="28"/>
          <w:lang w:eastAsia="lv-LV"/>
        </w:rPr>
        <w:t xml:space="preserve"> </w:t>
      </w:r>
      <w:r w:rsidR="00D80F84" w:rsidRPr="00975907">
        <w:rPr>
          <w:rFonts w:ascii="Times New Roman" w:eastAsia="Times New Roman" w:hAnsi="Times New Roman"/>
          <w:sz w:val="28"/>
          <w:szCs w:val="28"/>
          <w:lang w:eastAsia="lv-LV"/>
        </w:rPr>
        <w:t>pagrabā</w:t>
      </w:r>
      <w:r w:rsidR="00682FD8" w:rsidRPr="00975907">
        <w:rPr>
          <w:rFonts w:ascii="Times New Roman" w:eastAsia="Times New Roman" w:hAnsi="Times New Roman"/>
          <w:sz w:val="28"/>
          <w:szCs w:val="28"/>
          <w:lang w:eastAsia="lv-LV"/>
        </w:rPr>
        <w:t xml:space="preserve"> un cokolstāvā</w:t>
      </w:r>
      <w:r w:rsidR="00D80F84" w:rsidRPr="00975907">
        <w:rPr>
          <w:rFonts w:ascii="Times New Roman" w:eastAsia="Times New Roman" w:hAnsi="Times New Roman"/>
          <w:sz w:val="28"/>
          <w:szCs w:val="28"/>
          <w:lang w:eastAsia="lv-LV"/>
        </w:rPr>
        <w:t xml:space="preserve">, ja gāzes iekārtu (katlu) kopējā nominālā siltuma jauda nepārsniedz </w:t>
      </w:r>
      <w:r w:rsidR="00BD4A18" w:rsidRPr="00975907">
        <w:rPr>
          <w:rFonts w:ascii="Times New Roman" w:eastAsia="Times New Roman" w:hAnsi="Times New Roman"/>
          <w:sz w:val="28"/>
          <w:szCs w:val="28"/>
          <w:lang w:eastAsia="lv-LV"/>
        </w:rPr>
        <w:t>500</w:t>
      </w:r>
      <w:r w:rsidR="00D80F84" w:rsidRPr="00975907">
        <w:rPr>
          <w:rFonts w:ascii="Times New Roman" w:eastAsia="Times New Roman" w:hAnsi="Times New Roman"/>
          <w:sz w:val="28"/>
          <w:szCs w:val="28"/>
          <w:lang w:eastAsia="lv-LV"/>
        </w:rPr>
        <w:t xml:space="preserve"> kW;</w:t>
      </w:r>
    </w:p>
    <w:p w14:paraId="4D0E3E29" w14:textId="77777777" w:rsidR="00D80F84" w:rsidRDefault="004A72C5"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.2. ēkas pirmajā stāvā, ja gāzes iekārtu (katlu) kopējā nominālā siltuma jauda nepārsniedz 500 kW;</w:t>
      </w:r>
    </w:p>
    <w:p w14:paraId="4D0E3E2B" w14:textId="77777777" w:rsidR="00D80F84" w:rsidRDefault="004A72C5"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w:t>
      </w:r>
      <w:r w:rsidR="00347198" w:rsidRPr="00975907">
        <w:rPr>
          <w:rFonts w:ascii="Times New Roman" w:eastAsia="Times New Roman" w:hAnsi="Times New Roman"/>
          <w:sz w:val="28"/>
          <w:szCs w:val="28"/>
          <w:lang w:eastAsia="lv-LV"/>
        </w:rPr>
        <w:t>3</w:t>
      </w:r>
      <w:r w:rsidR="00D80F84" w:rsidRPr="00975907">
        <w:rPr>
          <w:rFonts w:ascii="Times New Roman" w:eastAsia="Times New Roman" w:hAnsi="Times New Roman"/>
          <w:sz w:val="28"/>
          <w:szCs w:val="28"/>
          <w:lang w:eastAsia="lv-LV"/>
        </w:rPr>
        <w:t>. ēkas bēniņos un jumta stāvā, ja gāzes iekārtu (katlu) kopējā nominālā siltuma jauda nepārsniedz 2,0 MW;</w:t>
      </w:r>
    </w:p>
    <w:p w14:paraId="4D0E3E2D" w14:textId="77777777" w:rsidR="00D80F84" w:rsidRDefault="004A72C5"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.4. uz ēkas jumta atļauts uzstādīt konteinera tipa gāzes iekārtas ar nominālo siltuma jaudu līdz 10,0 MW.</w:t>
      </w:r>
    </w:p>
    <w:p w14:paraId="4D0E3E2E"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2F" w14:textId="73822EAF" w:rsidR="004A72C5"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1</w:t>
      </w:r>
      <w:r w:rsidR="001940E1" w:rsidRPr="00975907">
        <w:rPr>
          <w:rFonts w:ascii="Times New Roman" w:eastAsia="Times New Roman" w:hAnsi="Times New Roman"/>
          <w:sz w:val="28"/>
          <w:szCs w:val="28"/>
          <w:lang w:eastAsia="lv-LV"/>
        </w:rPr>
        <w:t xml:space="preserve">. </w:t>
      </w:r>
      <w:r w:rsidR="00D80F84" w:rsidRPr="00975907">
        <w:rPr>
          <w:rFonts w:ascii="Times New Roman" w:eastAsia="Times New Roman" w:hAnsi="Times New Roman"/>
          <w:sz w:val="28"/>
          <w:szCs w:val="28"/>
          <w:lang w:eastAsia="lv-LV"/>
        </w:rPr>
        <w:t xml:space="preserve">Šī būvnormatīva </w:t>
      </w:r>
      <w:r w:rsidR="004A72C5">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 xml:space="preserve">.1., </w:t>
      </w:r>
      <w:r w:rsidR="004A72C5">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.2</w:t>
      </w:r>
      <w:r w:rsidR="00777F41">
        <w:rPr>
          <w:rFonts w:ascii="Times New Roman" w:eastAsia="Times New Roman" w:hAnsi="Times New Roman"/>
          <w:sz w:val="28"/>
          <w:szCs w:val="28"/>
          <w:lang w:eastAsia="lv-LV"/>
        </w:rPr>
        <w:t>.</w:t>
      </w:r>
      <w:r w:rsidR="00D80F84" w:rsidRPr="00975907">
        <w:rPr>
          <w:rFonts w:ascii="Times New Roman" w:eastAsia="Times New Roman" w:hAnsi="Times New Roman"/>
          <w:sz w:val="28"/>
          <w:szCs w:val="28"/>
          <w:lang w:eastAsia="lv-LV"/>
        </w:rPr>
        <w:t xml:space="preserve"> un </w:t>
      </w:r>
      <w:r w:rsidR="004A72C5">
        <w:rPr>
          <w:rFonts w:ascii="Times New Roman" w:eastAsia="Times New Roman" w:hAnsi="Times New Roman"/>
          <w:sz w:val="28"/>
          <w:szCs w:val="28"/>
          <w:lang w:eastAsia="lv-LV"/>
        </w:rPr>
        <w:t>50</w:t>
      </w:r>
      <w:r w:rsidR="00D80F84" w:rsidRPr="00975907">
        <w:rPr>
          <w:rFonts w:ascii="Times New Roman" w:eastAsia="Times New Roman" w:hAnsi="Times New Roman"/>
          <w:sz w:val="28"/>
          <w:szCs w:val="28"/>
          <w:lang w:eastAsia="lv-LV"/>
        </w:rPr>
        <w:t>.3</w:t>
      </w:r>
      <w:r w:rsidR="00777F41">
        <w:rPr>
          <w:rFonts w:ascii="Times New Roman" w:eastAsia="Times New Roman" w:hAnsi="Times New Roman"/>
          <w:sz w:val="28"/>
          <w:szCs w:val="28"/>
          <w:lang w:eastAsia="lv-LV"/>
        </w:rPr>
        <w:t>.</w:t>
      </w:r>
      <w:r w:rsidR="00D80F84" w:rsidRPr="00975907">
        <w:rPr>
          <w:rFonts w:ascii="Times New Roman" w:eastAsia="Times New Roman" w:hAnsi="Times New Roman"/>
          <w:sz w:val="28"/>
          <w:szCs w:val="28"/>
          <w:lang w:eastAsia="lv-LV"/>
        </w:rPr>
        <w:t xml:space="preserve"> </w:t>
      </w:r>
      <w:proofErr w:type="spellStart"/>
      <w:r w:rsidR="00777F41">
        <w:rPr>
          <w:rFonts w:ascii="Times New Roman" w:eastAsia="Times New Roman" w:hAnsi="Times New Roman"/>
          <w:sz w:val="28"/>
          <w:szCs w:val="28"/>
          <w:lang w:eastAsia="lv-LV"/>
        </w:rPr>
        <w:t>apkaš</w:t>
      </w:r>
      <w:r w:rsidR="00D80F84" w:rsidRPr="00975907">
        <w:rPr>
          <w:rFonts w:ascii="Times New Roman" w:eastAsia="Times New Roman" w:hAnsi="Times New Roman"/>
          <w:sz w:val="28"/>
          <w:szCs w:val="28"/>
          <w:lang w:eastAsia="lv-LV"/>
        </w:rPr>
        <w:t>punktā</w:t>
      </w:r>
      <w:proofErr w:type="spellEnd"/>
      <w:r w:rsidR="00D80F84" w:rsidRPr="00975907">
        <w:rPr>
          <w:rFonts w:ascii="Times New Roman" w:eastAsia="Times New Roman" w:hAnsi="Times New Roman"/>
          <w:sz w:val="28"/>
          <w:szCs w:val="28"/>
          <w:lang w:eastAsia="lv-LV"/>
        </w:rPr>
        <w:t xml:space="preserve"> minētajās telpās loga laukumam jābūt vismaz 0,</w:t>
      </w:r>
      <w:r w:rsidR="002238C8" w:rsidRPr="00975907">
        <w:rPr>
          <w:rFonts w:ascii="Times New Roman" w:eastAsia="Times New Roman" w:hAnsi="Times New Roman"/>
          <w:sz w:val="28"/>
          <w:szCs w:val="28"/>
          <w:lang w:eastAsia="lv-LV"/>
        </w:rPr>
        <w:t>0</w:t>
      </w:r>
      <w:r w:rsidR="002238C8">
        <w:rPr>
          <w:rFonts w:ascii="Times New Roman" w:eastAsia="Times New Roman" w:hAnsi="Times New Roman"/>
          <w:sz w:val="28"/>
          <w:szCs w:val="28"/>
          <w:lang w:eastAsia="lv-LV"/>
        </w:rPr>
        <w:t>5</w:t>
      </w:r>
      <w:r w:rsidR="002238C8" w:rsidRPr="00975907">
        <w:rPr>
          <w:rFonts w:ascii="Times New Roman" w:eastAsia="Times New Roman" w:hAnsi="Times New Roman"/>
          <w:sz w:val="28"/>
          <w:szCs w:val="28"/>
          <w:lang w:eastAsia="lv-LV"/>
        </w:rPr>
        <w:t xml:space="preserve"> </w:t>
      </w:r>
      <w:r w:rsidR="00D80F84" w:rsidRPr="00975907">
        <w:rPr>
          <w:rFonts w:ascii="Times New Roman" w:eastAsia="Times New Roman" w:hAnsi="Times New Roman"/>
          <w:sz w:val="28"/>
          <w:szCs w:val="28"/>
          <w:lang w:eastAsia="lv-LV"/>
        </w:rPr>
        <w:t>m</w:t>
      </w:r>
      <w:r w:rsidR="00D80F84" w:rsidRPr="00975907">
        <w:rPr>
          <w:rFonts w:ascii="Times New Roman" w:eastAsia="Times New Roman" w:hAnsi="Times New Roman"/>
          <w:sz w:val="28"/>
          <w:szCs w:val="28"/>
          <w:vertAlign w:val="superscript"/>
          <w:lang w:eastAsia="lv-LV"/>
        </w:rPr>
        <w:t>2</w:t>
      </w:r>
      <w:r w:rsidR="00D80F84" w:rsidRPr="00975907">
        <w:rPr>
          <w:rFonts w:ascii="Times New Roman" w:eastAsia="Times New Roman" w:hAnsi="Times New Roman"/>
          <w:sz w:val="28"/>
          <w:szCs w:val="28"/>
          <w:lang w:eastAsia="lv-LV"/>
        </w:rPr>
        <w:t> uz telpas 1m</w:t>
      </w:r>
      <w:r w:rsidR="00D80F84" w:rsidRPr="00975907">
        <w:rPr>
          <w:rFonts w:ascii="Times New Roman" w:eastAsia="Times New Roman" w:hAnsi="Times New Roman"/>
          <w:sz w:val="28"/>
          <w:szCs w:val="28"/>
          <w:vertAlign w:val="superscript"/>
          <w:lang w:eastAsia="lv-LV"/>
        </w:rPr>
        <w:t>3</w:t>
      </w:r>
      <w:r w:rsidR="00D80F84" w:rsidRPr="00975907">
        <w:rPr>
          <w:rFonts w:ascii="Times New Roman" w:eastAsia="Times New Roman" w:hAnsi="Times New Roman"/>
          <w:sz w:val="28"/>
          <w:szCs w:val="28"/>
          <w:lang w:eastAsia="lv-LV"/>
        </w:rPr>
        <w:t> un telpas griestu augstumam vismaz 2,2m</w:t>
      </w:r>
      <w:r w:rsidR="00B738E1" w:rsidRPr="00975907">
        <w:rPr>
          <w:rFonts w:ascii="Times New Roman" w:eastAsia="Times New Roman" w:hAnsi="Times New Roman"/>
          <w:sz w:val="28"/>
          <w:szCs w:val="28"/>
          <w:lang w:eastAsia="lv-LV"/>
        </w:rPr>
        <w:t xml:space="preserve">. Šī būvnormatīva </w:t>
      </w:r>
      <w:r w:rsidR="004A72C5">
        <w:rPr>
          <w:rFonts w:ascii="Times New Roman" w:eastAsia="Times New Roman" w:hAnsi="Times New Roman"/>
          <w:sz w:val="28"/>
          <w:szCs w:val="28"/>
          <w:lang w:eastAsia="lv-LV"/>
        </w:rPr>
        <w:t>50</w:t>
      </w:r>
      <w:r w:rsidR="00B738E1" w:rsidRPr="00975907">
        <w:rPr>
          <w:rFonts w:ascii="Times New Roman" w:eastAsia="Times New Roman" w:hAnsi="Times New Roman"/>
          <w:sz w:val="28"/>
          <w:szCs w:val="28"/>
          <w:lang w:eastAsia="lv-LV"/>
        </w:rPr>
        <w:t>.1.</w:t>
      </w:r>
      <w:r w:rsidR="00777F41">
        <w:rPr>
          <w:rFonts w:ascii="Times New Roman" w:eastAsia="Times New Roman" w:hAnsi="Times New Roman"/>
          <w:sz w:val="28"/>
          <w:szCs w:val="28"/>
          <w:lang w:eastAsia="lv-LV"/>
        </w:rPr>
        <w:t> apakš</w:t>
      </w:r>
      <w:r w:rsidR="00B738E1" w:rsidRPr="00975907">
        <w:rPr>
          <w:rFonts w:ascii="Times New Roman" w:eastAsia="Times New Roman" w:hAnsi="Times New Roman"/>
          <w:sz w:val="28"/>
          <w:szCs w:val="28"/>
          <w:lang w:eastAsia="lv-LV"/>
        </w:rPr>
        <w:t>punktā minētajai gazificētajai telpai</w:t>
      </w:r>
      <w:r w:rsidR="00052D33" w:rsidRPr="00975907">
        <w:rPr>
          <w:rFonts w:ascii="Times New Roman" w:eastAsia="Times New Roman" w:hAnsi="Times New Roman"/>
          <w:sz w:val="28"/>
          <w:szCs w:val="28"/>
          <w:lang w:eastAsia="lv-LV"/>
        </w:rPr>
        <w:t xml:space="preserve"> jābūt hermētiski noslēgtai</w:t>
      </w:r>
      <w:r w:rsidR="00B07C31" w:rsidRPr="00975907">
        <w:rPr>
          <w:rFonts w:ascii="Times New Roman" w:eastAsia="Times New Roman" w:hAnsi="Times New Roman"/>
          <w:sz w:val="28"/>
          <w:szCs w:val="28"/>
          <w:lang w:eastAsia="lv-LV"/>
        </w:rPr>
        <w:t>,</w:t>
      </w:r>
      <w:r w:rsidR="00052D33" w:rsidRPr="00975907">
        <w:rPr>
          <w:rFonts w:ascii="Times New Roman" w:eastAsia="Times New Roman" w:hAnsi="Times New Roman"/>
          <w:sz w:val="28"/>
          <w:szCs w:val="28"/>
          <w:lang w:eastAsia="lv-LV"/>
        </w:rPr>
        <w:t xml:space="preserve"> </w:t>
      </w:r>
      <w:r w:rsidR="00682FD8" w:rsidRPr="00975907">
        <w:rPr>
          <w:rFonts w:ascii="Times New Roman" w:eastAsia="Times New Roman" w:hAnsi="Times New Roman"/>
          <w:sz w:val="28"/>
          <w:szCs w:val="28"/>
          <w:lang w:eastAsia="lv-LV"/>
        </w:rPr>
        <w:t>kā arī telpā paredz</w:t>
      </w:r>
      <w:r w:rsidR="00B738E1" w:rsidRPr="00975907">
        <w:rPr>
          <w:rFonts w:ascii="Times New Roman" w:eastAsia="Times New Roman" w:hAnsi="Times New Roman"/>
          <w:sz w:val="28"/>
          <w:szCs w:val="28"/>
          <w:lang w:eastAsia="lv-LV"/>
        </w:rPr>
        <w:t xml:space="preserve"> </w:t>
      </w:r>
      <w:r w:rsidR="00052D33" w:rsidRPr="00975907">
        <w:rPr>
          <w:rFonts w:ascii="Times New Roman" w:eastAsia="Times New Roman" w:hAnsi="Times New Roman"/>
          <w:sz w:val="28"/>
          <w:szCs w:val="28"/>
          <w:lang w:eastAsia="lv-LV"/>
        </w:rPr>
        <w:t>dabasgāzes koncentrācijas padeves automātiskās atvienošanas ierīci ar gāzes</w:t>
      </w:r>
      <w:r w:rsidR="00B4424E" w:rsidRPr="00975907">
        <w:rPr>
          <w:rFonts w:ascii="Times New Roman" w:eastAsia="Times New Roman" w:hAnsi="Times New Roman"/>
          <w:sz w:val="28"/>
          <w:szCs w:val="28"/>
          <w:lang w:eastAsia="lv-LV"/>
        </w:rPr>
        <w:t xml:space="preserve"> noplūdes </w:t>
      </w:r>
      <w:r w:rsidR="00052D33" w:rsidRPr="00975907">
        <w:rPr>
          <w:rFonts w:ascii="Times New Roman" w:eastAsia="Times New Roman" w:hAnsi="Times New Roman"/>
          <w:sz w:val="28"/>
          <w:szCs w:val="28"/>
          <w:lang w:eastAsia="lv-LV"/>
        </w:rPr>
        <w:t>detektoru</w:t>
      </w:r>
      <w:r w:rsidR="00D80F84" w:rsidRPr="00975907">
        <w:rPr>
          <w:rFonts w:ascii="Times New Roman" w:eastAsia="Times New Roman" w:hAnsi="Times New Roman"/>
          <w:sz w:val="28"/>
          <w:szCs w:val="28"/>
          <w:lang w:eastAsia="lv-LV"/>
        </w:rPr>
        <w:t>.</w:t>
      </w:r>
    </w:p>
    <w:p w14:paraId="4D0E3E30" w14:textId="77777777" w:rsidR="00D80F84" w:rsidRPr="00975907" w:rsidRDefault="00682FD8"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 xml:space="preserve"> </w:t>
      </w:r>
    </w:p>
    <w:p w14:paraId="4D0E3E31"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2</w:t>
      </w:r>
      <w:r w:rsidR="00D80F84" w:rsidRPr="00975907">
        <w:rPr>
          <w:rFonts w:ascii="Times New Roman" w:eastAsia="Times New Roman" w:hAnsi="Times New Roman"/>
          <w:sz w:val="28"/>
          <w:szCs w:val="28"/>
          <w:lang w:eastAsia="lv-LV"/>
        </w:rPr>
        <w:t>. Šī būvnormatīva </w:t>
      </w:r>
      <w:hyperlink r:id="rId11" w:anchor="p34" w:tgtFrame="_blank" w:history="1">
        <w:r w:rsidR="004A72C5">
          <w:rPr>
            <w:rFonts w:ascii="Times New Roman" w:eastAsia="Times New Roman" w:hAnsi="Times New Roman"/>
            <w:sz w:val="28"/>
            <w:szCs w:val="28"/>
            <w:lang w:eastAsia="lv-LV"/>
          </w:rPr>
          <w:t>50</w:t>
        </w:r>
        <w:r w:rsidR="00F852F5" w:rsidRPr="00975907">
          <w:rPr>
            <w:rFonts w:ascii="Times New Roman" w:eastAsia="Times New Roman" w:hAnsi="Times New Roman"/>
            <w:sz w:val="28"/>
            <w:szCs w:val="28"/>
            <w:lang w:eastAsia="lv-LV"/>
          </w:rPr>
          <w:t>.punktā</w:t>
        </w:r>
      </w:hyperlink>
      <w:r w:rsidR="00D80F84" w:rsidRPr="00975907">
        <w:rPr>
          <w:rFonts w:ascii="Times New Roman" w:eastAsia="Times New Roman" w:hAnsi="Times New Roman"/>
          <w:sz w:val="28"/>
          <w:szCs w:val="28"/>
          <w:lang w:eastAsia="lv-LV"/>
        </w:rPr>
        <w:t> minētās telpas, kurās izvietotas:</w:t>
      </w:r>
    </w:p>
    <w:p w14:paraId="4D0E3E33"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lastRenderedPageBreak/>
        <w:t>5</w:t>
      </w:r>
      <w:r w:rsidR="004A72C5">
        <w:rPr>
          <w:rFonts w:ascii="Times New Roman" w:eastAsia="Times New Roman" w:hAnsi="Times New Roman"/>
          <w:sz w:val="28"/>
          <w:szCs w:val="28"/>
          <w:lang w:eastAsia="lv-LV"/>
        </w:rPr>
        <w:t>2</w:t>
      </w:r>
      <w:r w:rsidR="00D80F84" w:rsidRPr="00975907">
        <w:rPr>
          <w:rFonts w:ascii="Times New Roman" w:eastAsia="Times New Roman" w:hAnsi="Times New Roman"/>
          <w:sz w:val="28"/>
          <w:szCs w:val="28"/>
          <w:lang w:eastAsia="lv-LV"/>
        </w:rPr>
        <w:t>.1. gāzes iekārtas ar jaudu 500 kW un mazāk, norobežo no citām telpām ar ugunsdrošām starpsienām, kuru ugunsizturības robeža ir ne zemāka par EI-60, ugunsdrošiem pārsegumiem, kuru ugunsizturības robeža ir ne zemāka par R-60, un ugunsdrošām durvīm, kuru ugunsizturības robeža ir ne zemāka par EI-30;</w:t>
      </w:r>
    </w:p>
    <w:p w14:paraId="4D0E3E35"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2</w:t>
      </w:r>
      <w:r w:rsidR="00D80F84" w:rsidRPr="00975907">
        <w:rPr>
          <w:rFonts w:ascii="Times New Roman" w:eastAsia="Times New Roman" w:hAnsi="Times New Roman"/>
          <w:sz w:val="28"/>
          <w:szCs w:val="28"/>
          <w:lang w:eastAsia="lv-LV"/>
        </w:rPr>
        <w:t>.2. gāzes iekārtas ar jaudu, lielāku par 500 kW, ēkās, kas augstākas par 10 stāviem, norobežo no citām telpām ar ugunsdrošām starpsienām, kuru ugunsizturības robeža ir ne zemāka par EI-120, ugunsdrošiem pārsegumiem, kuru ugunsizturības robeža ir ne zemāka par R120, un ugunsdrošām durvīm, kuru ugunsizturības robeža ir ne zemāka par EI-90.</w:t>
      </w:r>
    </w:p>
    <w:p w14:paraId="4D0E3E36"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37"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3</w:t>
      </w:r>
      <w:r w:rsidR="00D80F84" w:rsidRPr="00975907">
        <w:rPr>
          <w:rFonts w:ascii="Times New Roman" w:eastAsia="Times New Roman" w:hAnsi="Times New Roman"/>
          <w:sz w:val="28"/>
          <w:szCs w:val="28"/>
          <w:lang w:eastAsia="lv-LV"/>
        </w:rPr>
        <w:t xml:space="preserve">. Gāzes iekārtas ar nominālo siltuma jaudu līdz 35 kW ģimenes dzīvojamās mājas vai atsevišķa dzīvokļa apkurei un karstā ūdens sagatavošanai atļauts uzstādīt dzīvokļa virtuvē vai citā nedzīvojamā telpā, kurā ir </w:t>
      </w:r>
      <w:r w:rsidR="003B059D" w:rsidRPr="00975907">
        <w:rPr>
          <w:rFonts w:ascii="Times New Roman" w:hAnsi="Times New Roman"/>
          <w:sz w:val="28"/>
          <w:szCs w:val="28"/>
          <w:lang w:eastAsia="lv-LV"/>
        </w:rPr>
        <w:t>ventilācijas kanāls</w:t>
      </w:r>
      <w:r w:rsidR="00D80F84" w:rsidRPr="00975907">
        <w:rPr>
          <w:rFonts w:ascii="Times New Roman" w:eastAsia="Times New Roman" w:hAnsi="Times New Roman"/>
          <w:sz w:val="28"/>
          <w:szCs w:val="28"/>
          <w:lang w:eastAsia="lv-LV"/>
        </w:rPr>
        <w:t>, kas nodrošina nepārtrauktu gaisa apmaiņu (logs var nebūt). Telpas griestu augstumam jābūt vismaz 2,0m.</w:t>
      </w:r>
    </w:p>
    <w:p w14:paraId="4D0E3E38"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39"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4</w:t>
      </w:r>
      <w:r w:rsidR="00D80F84" w:rsidRPr="00975907">
        <w:rPr>
          <w:rFonts w:ascii="Times New Roman" w:eastAsia="Times New Roman" w:hAnsi="Times New Roman"/>
          <w:sz w:val="28"/>
          <w:szCs w:val="28"/>
          <w:lang w:eastAsia="lv-LV"/>
        </w:rPr>
        <w:t xml:space="preserve">. Apkures un karstā ūdens sagatavošanas gāzes iekārtas ar nominālo siltuma jaudu līdz 35 kW var uzstādīt vannas istabā, ja tajā ir atverams logs ārsienā un </w:t>
      </w:r>
      <w:r w:rsidR="003B059D" w:rsidRPr="00975907">
        <w:rPr>
          <w:rFonts w:ascii="Times New Roman" w:hAnsi="Times New Roman"/>
          <w:sz w:val="28"/>
          <w:szCs w:val="28"/>
          <w:lang w:eastAsia="lv-LV"/>
        </w:rPr>
        <w:t>ventilācijas kanāls</w:t>
      </w:r>
      <w:r w:rsidR="00D80F84" w:rsidRPr="00975907">
        <w:rPr>
          <w:rFonts w:ascii="Times New Roman" w:eastAsia="Times New Roman" w:hAnsi="Times New Roman"/>
          <w:sz w:val="28"/>
          <w:szCs w:val="28"/>
          <w:lang w:eastAsia="lv-LV"/>
        </w:rPr>
        <w:t>, kas nodrošina nepārtrauktu gaisa apmaiņu. Loga laukumam jābūt vismaz 0,</w:t>
      </w:r>
      <w:r w:rsidR="002238C8" w:rsidRPr="00975907">
        <w:rPr>
          <w:rFonts w:ascii="Times New Roman" w:eastAsia="Times New Roman" w:hAnsi="Times New Roman"/>
          <w:sz w:val="28"/>
          <w:szCs w:val="28"/>
          <w:lang w:eastAsia="lv-LV"/>
        </w:rPr>
        <w:t>0</w:t>
      </w:r>
      <w:r w:rsidR="002238C8">
        <w:rPr>
          <w:rFonts w:ascii="Times New Roman" w:eastAsia="Times New Roman" w:hAnsi="Times New Roman"/>
          <w:sz w:val="28"/>
          <w:szCs w:val="28"/>
          <w:lang w:eastAsia="lv-LV"/>
        </w:rPr>
        <w:t>5</w:t>
      </w:r>
      <w:r w:rsidR="002238C8" w:rsidRPr="00975907">
        <w:rPr>
          <w:rFonts w:ascii="Times New Roman" w:eastAsia="Times New Roman" w:hAnsi="Times New Roman"/>
          <w:sz w:val="28"/>
          <w:szCs w:val="28"/>
          <w:lang w:eastAsia="lv-LV"/>
        </w:rPr>
        <w:t xml:space="preserve"> </w:t>
      </w:r>
      <w:r w:rsidR="00D80F84" w:rsidRPr="00975907">
        <w:rPr>
          <w:rFonts w:ascii="Times New Roman" w:eastAsia="Times New Roman" w:hAnsi="Times New Roman"/>
          <w:sz w:val="28"/>
          <w:szCs w:val="28"/>
          <w:lang w:eastAsia="lv-LV"/>
        </w:rPr>
        <w:t>m</w:t>
      </w:r>
      <w:r w:rsidR="00D80F84" w:rsidRPr="00975907">
        <w:rPr>
          <w:rFonts w:ascii="Times New Roman" w:eastAsia="Times New Roman" w:hAnsi="Times New Roman"/>
          <w:sz w:val="28"/>
          <w:szCs w:val="28"/>
          <w:vertAlign w:val="superscript"/>
          <w:lang w:eastAsia="lv-LV"/>
        </w:rPr>
        <w:t>2</w:t>
      </w:r>
      <w:r w:rsidR="00D80F84" w:rsidRPr="00975907">
        <w:rPr>
          <w:rFonts w:ascii="Times New Roman" w:eastAsia="Times New Roman" w:hAnsi="Times New Roman"/>
          <w:sz w:val="28"/>
          <w:szCs w:val="28"/>
          <w:lang w:eastAsia="lv-LV"/>
        </w:rPr>
        <w:t> uz telpas 1m</w:t>
      </w:r>
      <w:r w:rsidR="00D80F84" w:rsidRPr="00975907">
        <w:rPr>
          <w:rFonts w:ascii="Times New Roman" w:eastAsia="Times New Roman" w:hAnsi="Times New Roman"/>
          <w:sz w:val="28"/>
          <w:szCs w:val="28"/>
          <w:vertAlign w:val="superscript"/>
          <w:lang w:eastAsia="lv-LV"/>
        </w:rPr>
        <w:t>3</w:t>
      </w:r>
      <w:r w:rsidR="00D80F84" w:rsidRPr="00975907">
        <w:rPr>
          <w:rFonts w:ascii="Times New Roman" w:eastAsia="Times New Roman" w:hAnsi="Times New Roman"/>
          <w:sz w:val="28"/>
          <w:szCs w:val="28"/>
          <w:lang w:eastAsia="lv-LV"/>
        </w:rPr>
        <w:t>. Telpas griestu augstumam jābūt vismaz 2,5m.</w:t>
      </w:r>
    </w:p>
    <w:p w14:paraId="4D0E3E3A"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3B" w14:textId="77777777" w:rsidR="00D80F84" w:rsidRPr="00975907"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5</w:t>
      </w:r>
      <w:r w:rsidR="00D80F84" w:rsidRPr="00975907">
        <w:rPr>
          <w:rFonts w:ascii="Times New Roman" w:eastAsia="Times New Roman" w:hAnsi="Times New Roman"/>
          <w:sz w:val="28"/>
          <w:szCs w:val="28"/>
          <w:lang w:eastAsia="lv-LV"/>
        </w:rPr>
        <w:t xml:space="preserve">. Atsevišķu telpu, arī dzīvojamo telpu apkurei atļauts lietot infrasarkanā starojuma un konvekcijas tipa rūpnieciski izgatavotas gāzes iekārtas — kamīnus, kaloriferus, </w:t>
      </w:r>
      <w:proofErr w:type="spellStart"/>
      <w:r w:rsidR="00D80F84" w:rsidRPr="00975907">
        <w:rPr>
          <w:rFonts w:ascii="Times New Roman" w:eastAsia="Times New Roman" w:hAnsi="Times New Roman"/>
          <w:sz w:val="28"/>
          <w:szCs w:val="28"/>
          <w:lang w:eastAsia="lv-LV"/>
        </w:rPr>
        <w:t>termoblokus</w:t>
      </w:r>
      <w:proofErr w:type="spellEnd"/>
      <w:r w:rsidR="00D80F84" w:rsidRPr="00975907">
        <w:rPr>
          <w:rFonts w:ascii="Times New Roman" w:eastAsia="Times New Roman" w:hAnsi="Times New Roman"/>
          <w:sz w:val="28"/>
          <w:szCs w:val="28"/>
          <w:lang w:eastAsia="lv-LV"/>
        </w:rPr>
        <w:t xml:space="preserve"> un līdzīgas iekārtas, kurām ir centralizēta un izolēta dūmgāzu novadīšana atmosfērā.</w:t>
      </w:r>
    </w:p>
    <w:p w14:paraId="4D0E3E3C" w14:textId="77777777" w:rsidR="00D80F84" w:rsidRPr="00975907" w:rsidRDefault="00D80F84" w:rsidP="006A73CD">
      <w:pPr>
        <w:spacing w:after="0" w:line="240" w:lineRule="auto"/>
        <w:ind w:firstLine="567"/>
        <w:jc w:val="both"/>
        <w:rPr>
          <w:rFonts w:ascii="Times New Roman" w:eastAsia="Times New Roman" w:hAnsi="Times New Roman"/>
          <w:sz w:val="28"/>
          <w:szCs w:val="28"/>
          <w:lang w:eastAsia="lv-LV"/>
        </w:rPr>
      </w:pPr>
    </w:p>
    <w:p w14:paraId="4D0E3E3D" w14:textId="77777777" w:rsidR="00D80F84" w:rsidRDefault="004A72C5" w:rsidP="006A73CD">
      <w:pPr>
        <w:spacing w:after="0" w:line="240" w:lineRule="auto"/>
        <w:ind w:firstLine="567"/>
        <w:jc w:val="center"/>
        <w:rPr>
          <w:rFonts w:ascii="Times New Roman" w:eastAsia="Times New Roman" w:hAnsi="Times New Roman"/>
          <w:b/>
          <w:bCs/>
          <w:sz w:val="28"/>
          <w:szCs w:val="28"/>
          <w:lang w:eastAsia="lv-LV"/>
        </w:rPr>
      </w:pPr>
      <w:r w:rsidRPr="004A72C5">
        <w:rPr>
          <w:rFonts w:ascii="Times New Roman" w:eastAsia="Times New Roman" w:hAnsi="Times New Roman"/>
          <w:b/>
          <w:bCs/>
          <w:sz w:val="28"/>
          <w:szCs w:val="28"/>
          <w:lang w:eastAsia="en-GB"/>
        </w:rPr>
        <w:t>5</w:t>
      </w:r>
      <w:r w:rsidR="00D80F84" w:rsidRPr="004A72C5">
        <w:rPr>
          <w:rFonts w:ascii="Times New Roman" w:eastAsia="Times New Roman" w:hAnsi="Times New Roman"/>
          <w:b/>
          <w:bCs/>
          <w:sz w:val="28"/>
          <w:szCs w:val="28"/>
          <w:lang w:eastAsia="en-GB"/>
        </w:rPr>
        <w:t xml:space="preserve">.2. Prasības </w:t>
      </w:r>
      <w:r w:rsidR="009E02A1" w:rsidRPr="004A72C5">
        <w:rPr>
          <w:rFonts w:ascii="Times New Roman" w:eastAsia="Times New Roman" w:hAnsi="Times New Roman"/>
          <w:b/>
          <w:bCs/>
          <w:sz w:val="28"/>
          <w:szCs w:val="28"/>
          <w:lang w:eastAsia="en-GB"/>
        </w:rPr>
        <w:t xml:space="preserve">gāzesvadu </w:t>
      </w:r>
      <w:r w:rsidR="00D80F84" w:rsidRPr="004A72C5">
        <w:rPr>
          <w:rFonts w:ascii="Times New Roman" w:eastAsia="Times New Roman" w:hAnsi="Times New Roman"/>
          <w:b/>
          <w:bCs/>
          <w:sz w:val="28"/>
          <w:szCs w:val="28"/>
          <w:lang w:eastAsia="en-GB"/>
        </w:rPr>
        <w:t>sistēmas būvniecībai n</w:t>
      </w:r>
      <w:r w:rsidR="00D80F84" w:rsidRPr="004A72C5">
        <w:rPr>
          <w:rFonts w:ascii="Times New Roman" w:eastAsia="Times New Roman" w:hAnsi="Times New Roman"/>
          <w:b/>
          <w:bCs/>
          <w:sz w:val="28"/>
          <w:szCs w:val="28"/>
          <w:lang w:eastAsia="lv-LV"/>
        </w:rPr>
        <w:t>edzīvojamās ēk</w:t>
      </w:r>
      <w:r w:rsidR="00033066" w:rsidRPr="004A72C5">
        <w:rPr>
          <w:rFonts w:ascii="Times New Roman" w:eastAsia="Times New Roman" w:hAnsi="Times New Roman"/>
          <w:b/>
          <w:bCs/>
          <w:sz w:val="28"/>
          <w:szCs w:val="28"/>
          <w:lang w:eastAsia="lv-LV"/>
        </w:rPr>
        <w:t>ā</w:t>
      </w:r>
      <w:r w:rsidR="00D80F84" w:rsidRPr="004A72C5">
        <w:rPr>
          <w:rFonts w:ascii="Times New Roman" w:eastAsia="Times New Roman" w:hAnsi="Times New Roman"/>
          <w:b/>
          <w:bCs/>
          <w:sz w:val="28"/>
          <w:szCs w:val="28"/>
          <w:lang w:eastAsia="lv-LV"/>
        </w:rPr>
        <w:t>s</w:t>
      </w:r>
    </w:p>
    <w:p w14:paraId="4D0E3E3E" w14:textId="77777777" w:rsidR="004A72C5" w:rsidRPr="004A72C5" w:rsidRDefault="004A72C5" w:rsidP="006A73CD">
      <w:pPr>
        <w:spacing w:after="0" w:line="240" w:lineRule="auto"/>
        <w:ind w:firstLine="567"/>
        <w:jc w:val="center"/>
        <w:rPr>
          <w:rFonts w:ascii="Times New Roman" w:eastAsia="Times New Roman" w:hAnsi="Times New Roman"/>
          <w:b/>
          <w:bCs/>
          <w:sz w:val="28"/>
          <w:szCs w:val="28"/>
          <w:lang w:eastAsia="lv-LV"/>
        </w:rPr>
      </w:pPr>
    </w:p>
    <w:p w14:paraId="4D0E3E3F"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6</w:t>
      </w:r>
      <w:r w:rsidR="00D80F84" w:rsidRPr="00975907">
        <w:rPr>
          <w:rFonts w:ascii="Times New Roman" w:eastAsia="Times New Roman" w:hAnsi="Times New Roman"/>
          <w:sz w:val="28"/>
          <w:szCs w:val="28"/>
          <w:lang w:eastAsia="lv-LV"/>
        </w:rPr>
        <w:t xml:space="preserve">. Nedzīvojamās ēkās un telpās atļauts uzstādīt gāzes iekārtas ar organizētu dūmgāzu novadīšanu atmosfērā. Vienu </w:t>
      </w:r>
      <w:r w:rsidR="00DA7FE4" w:rsidRPr="00975907">
        <w:rPr>
          <w:rFonts w:ascii="Times New Roman" w:eastAsia="Times New Roman" w:hAnsi="Times New Roman"/>
          <w:sz w:val="28"/>
          <w:szCs w:val="28"/>
          <w:lang w:eastAsia="lv-LV"/>
        </w:rPr>
        <w:t>dabas</w:t>
      </w:r>
      <w:r w:rsidR="00D80F84" w:rsidRPr="00975907">
        <w:rPr>
          <w:rFonts w:ascii="Times New Roman" w:eastAsia="Times New Roman" w:hAnsi="Times New Roman"/>
          <w:sz w:val="28"/>
          <w:szCs w:val="28"/>
          <w:lang w:eastAsia="lv-LV"/>
        </w:rPr>
        <w:t xml:space="preserve">gāzes plīti un laboratorijas </w:t>
      </w:r>
      <w:r w:rsidR="00DA7FE4" w:rsidRPr="00975907">
        <w:rPr>
          <w:rFonts w:ascii="Times New Roman" w:eastAsia="Times New Roman" w:hAnsi="Times New Roman"/>
          <w:sz w:val="28"/>
          <w:szCs w:val="28"/>
          <w:lang w:eastAsia="lv-LV"/>
        </w:rPr>
        <w:t>dabas</w:t>
      </w:r>
      <w:r w:rsidR="00D80F84" w:rsidRPr="00975907">
        <w:rPr>
          <w:rFonts w:ascii="Times New Roman" w:eastAsia="Times New Roman" w:hAnsi="Times New Roman"/>
          <w:sz w:val="28"/>
          <w:szCs w:val="28"/>
          <w:lang w:eastAsia="lv-LV"/>
        </w:rPr>
        <w:t>gāzes degļus drīkst uzstādīt bez organizētas dūmgāzu novadīšanas.</w:t>
      </w:r>
    </w:p>
    <w:p w14:paraId="4D0E3E40"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41"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7</w:t>
      </w:r>
      <w:r w:rsidR="00D80F84" w:rsidRPr="00975907">
        <w:rPr>
          <w:rFonts w:ascii="Times New Roman" w:eastAsia="Times New Roman" w:hAnsi="Times New Roman"/>
          <w:sz w:val="28"/>
          <w:szCs w:val="28"/>
          <w:lang w:eastAsia="lv-LV"/>
        </w:rPr>
        <w:t xml:space="preserve">. Gāzes iekārtas, izņemot apkurei un karstā ūdens sagatavošanai paredzētās gāzes iekārtas, drīkst uzstādīt tikai telpās ar atveramu logu ārsienā un </w:t>
      </w:r>
      <w:r w:rsidR="003B059D" w:rsidRPr="00975907">
        <w:rPr>
          <w:rFonts w:ascii="Times New Roman" w:hAnsi="Times New Roman"/>
          <w:sz w:val="28"/>
          <w:szCs w:val="28"/>
          <w:lang w:eastAsia="lv-LV"/>
        </w:rPr>
        <w:t>ventilācijas kanāl</w:t>
      </w:r>
      <w:r w:rsidR="00BD5DE6" w:rsidRPr="00975907">
        <w:rPr>
          <w:rFonts w:ascii="Times New Roman" w:hAnsi="Times New Roman"/>
          <w:sz w:val="28"/>
          <w:szCs w:val="28"/>
          <w:lang w:eastAsia="lv-LV"/>
        </w:rPr>
        <w:t>u</w:t>
      </w:r>
      <w:r w:rsidR="00D80F84" w:rsidRPr="00975907">
        <w:rPr>
          <w:rFonts w:ascii="Times New Roman" w:eastAsia="Times New Roman" w:hAnsi="Times New Roman"/>
          <w:sz w:val="28"/>
          <w:szCs w:val="28"/>
          <w:lang w:eastAsia="lv-LV"/>
        </w:rPr>
        <w:t xml:space="preserve">, kas nodrošina nepārtrauktu gaisa apmaiņu. Ja </w:t>
      </w:r>
      <w:r w:rsidR="00BD5DE6" w:rsidRPr="00975907">
        <w:rPr>
          <w:rFonts w:ascii="Times New Roman" w:eastAsia="Times New Roman" w:hAnsi="Times New Roman"/>
          <w:sz w:val="28"/>
          <w:szCs w:val="28"/>
          <w:lang w:eastAsia="lv-LV"/>
        </w:rPr>
        <w:t xml:space="preserve">telpai </w:t>
      </w:r>
      <w:r w:rsidR="00D80F84" w:rsidRPr="00975907">
        <w:rPr>
          <w:rFonts w:ascii="Times New Roman" w:eastAsia="Times New Roman" w:hAnsi="Times New Roman"/>
          <w:sz w:val="28"/>
          <w:szCs w:val="28"/>
          <w:lang w:eastAsia="lv-LV"/>
        </w:rPr>
        <w:t xml:space="preserve">nav </w:t>
      </w:r>
      <w:r w:rsidR="00BD5DE6" w:rsidRPr="00975907">
        <w:rPr>
          <w:rFonts w:ascii="Times New Roman" w:eastAsia="Times New Roman" w:hAnsi="Times New Roman"/>
          <w:sz w:val="28"/>
          <w:szCs w:val="28"/>
          <w:lang w:eastAsia="lv-LV"/>
        </w:rPr>
        <w:t xml:space="preserve">atverams logs ārsienā, nepieciešams paredzēt </w:t>
      </w:r>
      <w:r w:rsidR="00D80F84" w:rsidRPr="00975907">
        <w:rPr>
          <w:rFonts w:ascii="Times New Roman" w:eastAsia="Times New Roman" w:hAnsi="Times New Roman"/>
          <w:sz w:val="28"/>
          <w:szCs w:val="28"/>
          <w:lang w:eastAsia="lv-LV"/>
        </w:rPr>
        <w:t xml:space="preserve"> organizētā dūmgāzu </w:t>
      </w:r>
      <w:r w:rsidR="00BD5DE6" w:rsidRPr="00975907">
        <w:rPr>
          <w:rFonts w:ascii="Times New Roman" w:eastAsia="Times New Roman" w:hAnsi="Times New Roman"/>
          <w:sz w:val="28"/>
          <w:szCs w:val="28"/>
          <w:lang w:eastAsia="lv-LV"/>
        </w:rPr>
        <w:t xml:space="preserve">novadīšanu </w:t>
      </w:r>
      <w:r w:rsidR="00D80F84" w:rsidRPr="00975907">
        <w:rPr>
          <w:rFonts w:ascii="Times New Roman" w:eastAsia="Times New Roman" w:hAnsi="Times New Roman"/>
          <w:sz w:val="28"/>
          <w:szCs w:val="28"/>
          <w:lang w:eastAsia="lv-LV"/>
        </w:rPr>
        <w:t>ar automātisko slēdzi</w:t>
      </w:r>
      <w:r w:rsidR="00BD5DE6" w:rsidRPr="00975907">
        <w:rPr>
          <w:rFonts w:ascii="Times New Roman" w:eastAsia="Times New Roman" w:hAnsi="Times New Roman"/>
          <w:sz w:val="28"/>
          <w:szCs w:val="28"/>
          <w:lang w:eastAsia="lv-LV"/>
        </w:rPr>
        <w:t>.</w:t>
      </w:r>
      <w:r w:rsidR="00D80F84" w:rsidRPr="00975907">
        <w:rPr>
          <w:rFonts w:ascii="Times New Roman" w:eastAsia="Times New Roman" w:hAnsi="Times New Roman"/>
          <w:sz w:val="28"/>
          <w:szCs w:val="28"/>
          <w:lang w:eastAsia="lv-LV"/>
        </w:rPr>
        <w:t xml:space="preserve"> </w:t>
      </w:r>
      <w:r w:rsidR="00BD5DE6" w:rsidRPr="00975907">
        <w:rPr>
          <w:rFonts w:ascii="Times New Roman" w:eastAsia="Times New Roman" w:hAnsi="Times New Roman"/>
          <w:sz w:val="28"/>
          <w:szCs w:val="28"/>
          <w:lang w:eastAsia="lv-LV"/>
        </w:rPr>
        <w:t xml:space="preserve">Telpas </w:t>
      </w:r>
      <w:r w:rsidR="005E7D77" w:rsidRPr="00975907">
        <w:rPr>
          <w:rFonts w:ascii="Times New Roman" w:eastAsia="Times New Roman" w:hAnsi="Times New Roman"/>
          <w:sz w:val="28"/>
          <w:szCs w:val="28"/>
          <w:lang w:eastAsia="lv-LV"/>
        </w:rPr>
        <w:t xml:space="preserve">griestu </w:t>
      </w:r>
      <w:r w:rsidR="00D80F84" w:rsidRPr="00975907">
        <w:rPr>
          <w:rFonts w:ascii="Times New Roman" w:eastAsia="Times New Roman" w:hAnsi="Times New Roman"/>
          <w:sz w:val="28"/>
          <w:szCs w:val="28"/>
          <w:lang w:eastAsia="lv-LV"/>
        </w:rPr>
        <w:t>augstumam jābūt vismaz 2,5 m.</w:t>
      </w:r>
    </w:p>
    <w:p w14:paraId="4D0E3E42"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43"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8</w:t>
      </w:r>
      <w:r w:rsidR="00D80F84" w:rsidRPr="00975907">
        <w:rPr>
          <w:rFonts w:ascii="Times New Roman" w:eastAsia="Times New Roman" w:hAnsi="Times New Roman"/>
          <w:sz w:val="28"/>
          <w:szCs w:val="28"/>
          <w:lang w:eastAsia="lv-LV"/>
        </w:rPr>
        <w:t>. Apkures un karstā ūdens sagatavošanas gāzes iekārtas, kuru kopējā nominālā siltuma jauda ir līdz 35 kW, ierīko atbilstoši šī būvnormatīva </w:t>
      </w:r>
      <w:hyperlink r:id="rId12" w:anchor="p37" w:tgtFrame="_blank" w:history="1">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3</w:t>
        </w:r>
        <w:r w:rsidRPr="00975907">
          <w:rPr>
            <w:rFonts w:ascii="Times New Roman" w:eastAsia="Times New Roman" w:hAnsi="Times New Roman"/>
            <w:sz w:val="28"/>
            <w:szCs w:val="28"/>
            <w:lang w:eastAsia="lv-LV"/>
          </w:rPr>
          <w:t>.punktā</w:t>
        </w:r>
      </w:hyperlink>
      <w:r w:rsidR="00D80F84" w:rsidRPr="00975907">
        <w:rPr>
          <w:rFonts w:ascii="Times New Roman" w:eastAsia="Times New Roman" w:hAnsi="Times New Roman"/>
          <w:sz w:val="28"/>
          <w:szCs w:val="28"/>
          <w:lang w:eastAsia="lv-LV"/>
        </w:rPr>
        <w:t> noteiktajām prasībām.</w:t>
      </w:r>
    </w:p>
    <w:p w14:paraId="4D0E3E44"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45"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lastRenderedPageBreak/>
        <w:t>5</w:t>
      </w:r>
      <w:r w:rsidR="004A72C5">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 Gāzes iekārtas nedzīvojamās ēkās (izņemot rūpnieciskās ražošanas ēkas un noliktavas) ēku apkurei, karstā ūdens sagatavošanai un koģenerācijai atļauts uzstādīt:</w:t>
      </w:r>
    </w:p>
    <w:p w14:paraId="4D0E3E47"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 xml:space="preserve">.1. </w:t>
      </w:r>
      <w:r w:rsidR="00682FD8" w:rsidRPr="00975907">
        <w:rPr>
          <w:rFonts w:ascii="Times New Roman" w:eastAsia="Times New Roman" w:hAnsi="Times New Roman"/>
          <w:sz w:val="28"/>
          <w:szCs w:val="28"/>
          <w:lang w:eastAsia="lv-LV"/>
        </w:rPr>
        <w:t xml:space="preserve">ēkas </w:t>
      </w:r>
      <w:r w:rsidR="00D80F84" w:rsidRPr="00975907">
        <w:rPr>
          <w:rFonts w:ascii="Times New Roman" w:eastAsia="Times New Roman" w:hAnsi="Times New Roman"/>
          <w:sz w:val="28"/>
          <w:szCs w:val="28"/>
          <w:lang w:eastAsia="lv-LV"/>
        </w:rPr>
        <w:t>pagrabā</w:t>
      </w:r>
      <w:r w:rsidR="00682FD8" w:rsidRPr="00975907">
        <w:rPr>
          <w:rFonts w:ascii="Times New Roman" w:eastAsia="Times New Roman" w:hAnsi="Times New Roman"/>
          <w:sz w:val="28"/>
          <w:szCs w:val="28"/>
          <w:lang w:eastAsia="lv-LV"/>
        </w:rPr>
        <w:t xml:space="preserve"> un cokolstāvā</w:t>
      </w:r>
      <w:r w:rsidR="00D80F84" w:rsidRPr="00975907">
        <w:rPr>
          <w:rFonts w:ascii="Times New Roman" w:eastAsia="Times New Roman" w:hAnsi="Times New Roman"/>
          <w:sz w:val="28"/>
          <w:szCs w:val="28"/>
          <w:lang w:eastAsia="lv-LV"/>
        </w:rPr>
        <w:t xml:space="preserve">, ja gāzes iekārtu (katlu) kopējā nominālā siltuma jauda nepārsniedz </w:t>
      </w:r>
      <w:r w:rsidR="00BD4A18" w:rsidRPr="00975907">
        <w:rPr>
          <w:rFonts w:ascii="Times New Roman" w:eastAsia="Times New Roman" w:hAnsi="Times New Roman"/>
          <w:sz w:val="28"/>
          <w:szCs w:val="28"/>
          <w:lang w:eastAsia="lv-LV"/>
        </w:rPr>
        <w:t xml:space="preserve">500 </w:t>
      </w:r>
      <w:r w:rsidR="00D80F84" w:rsidRPr="00975907">
        <w:rPr>
          <w:rFonts w:ascii="Times New Roman" w:eastAsia="Times New Roman" w:hAnsi="Times New Roman"/>
          <w:sz w:val="28"/>
          <w:szCs w:val="28"/>
          <w:lang w:eastAsia="lv-LV"/>
        </w:rPr>
        <w:t>kW;</w:t>
      </w:r>
    </w:p>
    <w:p w14:paraId="4D0E3E49" w14:textId="77777777" w:rsidR="00197641"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.2. ēkas pirmajā stāvā, ja gāzes iekārtu (katlu) kopējā nominālā siltuma jauda nepārsniedz 500 kW;</w:t>
      </w:r>
    </w:p>
    <w:p w14:paraId="4D0E3E4B"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.3. ēkas bēniņos un jumta stāvā, ja gāzes iekārtu (katlu) kopējā nominālā siltuma jauda nepārsniedz 2,0 MW;</w:t>
      </w:r>
    </w:p>
    <w:p w14:paraId="4D0E3E4D"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r w:rsidR="004A72C5">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.4. uz ēkas jumta atļauts uzstādīt konteinera tipa katla iekārtu ar nominālo siltuma jaudu līdz 10,0 MW.</w:t>
      </w:r>
    </w:p>
    <w:p w14:paraId="4D0E3E4E"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4F" w14:textId="4B791F6B" w:rsidR="00682FD8" w:rsidRDefault="004A72C5" w:rsidP="006A73CD">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60</w:t>
      </w:r>
      <w:r w:rsidR="00D80F84" w:rsidRPr="00975907">
        <w:rPr>
          <w:rFonts w:ascii="Times New Roman" w:eastAsia="Times New Roman" w:hAnsi="Times New Roman"/>
          <w:sz w:val="28"/>
          <w:szCs w:val="28"/>
          <w:lang w:eastAsia="lv-LV"/>
        </w:rPr>
        <w:t xml:space="preserve">. Šī būvnormatīva </w:t>
      </w:r>
      <w:r w:rsidR="00856F47" w:rsidRPr="00975907">
        <w:rPr>
          <w:rFonts w:ascii="Times New Roman" w:eastAsia="Times New Roman" w:hAnsi="Times New Roman"/>
          <w:sz w:val="28"/>
          <w:szCs w:val="28"/>
          <w:lang w:eastAsia="lv-LV"/>
        </w:rPr>
        <w:t>5</w:t>
      </w:r>
      <w:r>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 xml:space="preserve">.1., </w:t>
      </w:r>
      <w:r w:rsidR="00856F47" w:rsidRPr="00975907">
        <w:rPr>
          <w:rFonts w:ascii="Times New Roman" w:eastAsia="Times New Roman" w:hAnsi="Times New Roman"/>
          <w:sz w:val="28"/>
          <w:szCs w:val="28"/>
          <w:lang w:eastAsia="lv-LV"/>
        </w:rPr>
        <w:t>5</w:t>
      </w:r>
      <w:r>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 xml:space="preserve">.2 un </w:t>
      </w:r>
      <w:r w:rsidR="00856F47" w:rsidRPr="00975907">
        <w:rPr>
          <w:rFonts w:ascii="Times New Roman" w:eastAsia="Times New Roman" w:hAnsi="Times New Roman"/>
          <w:sz w:val="28"/>
          <w:szCs w:val="28"/>
          <w:lang w:eastAsia="lv-LV"/>
        </w:rPr>
        <w:t>5</w:t>
      </w:r>
      <w:r>
        <w:rPr>
          <w:rFonts w:ascii="Times New Roman" w:eastAsia="Times New Roman" w:hAnsi="Times New Roman"/>
          <w:sz w:val="28"/>
          <w:szCs w:val="28"/>
          <w:lang w:eastAsia="lv-LV"/>
        </w:rPr>
        <w:t>9</w:t>
      </w:r>
      <w:r w:rsidR="00D80F84" w:rsidRPr="00975907">
        <w:rPr>
          <w:rFonts w:ascii="Times New Roman" w:eastAsia="Times New Roman" w:hAnsi="Times New Roman"/>
          <w:sz w:val="28"/>
          <w:szCs w:val="28"/>
          <w:lang w:eastAsia="lv-LV"/>
        </w:rPr>
        <w:t>.3</w:t>
      </w:r>
      <w:r w:rsidR="004C56AD" w:rsidRPr="00975907">
        <w:rPr>
          <w:rFonts w:ascii="Times New Roman" w:eastAsia="Times New Roman" w:hAnsi="Times New Roman"/>
          <w:sz w:val="28"/>
          <w:szCs w:val="28"/>
          <w:lang w:eastAsia="lv-LV"/>
        </w:rPr>
        <w:t>.</w:t>
      </w:r>
      <w:r w:rsidR="00D80F84" w:rsidRPr="00975907">
        <w:rPr>
          <w:rFonts w:ascii="Times New Roman" w:eastAsia="Times New Roman" w:hAnsi="Times New Roman"/>
          <w:sz w:val="28"/>
          <w:szCs w:val="28"/>
          <w:lang w:eastAsia="lv-LV"/>
        </w:rPr>
        <w:t xml:space="preserve"> </w:t>
      </w:r>
      <w:r w:rsidR="00777F41">
        <w:rPr>
          <w:rFonts w:ascii="Times New Roman" w:eastAsia="Times New Roman" w:hAnsi="Times New Roman"/>
          <w:sz w:val="28"/>
          <w:szCs w:val="28"/>
          <w:lang w:eastAsia="lv-LV"/>
        </w:rPr>
        <w:t>apakš</w:t>
      </w:r>
      <w:r w:rsidR="00D80F84" w:rsidRPr="00975907">
        <w:rPr>
          <w:rFonts w:ascii="Times New Roman" w:eastAsia="Times New Roman" w:hAnsi="Times New Roman"/>
          <w:sz w:val="28"/>
          <w:szCs w:val="28"/>
          <w:lang w:eastAsia="lv-LV"/>
        </w:rPr>
        <w:t>punktā minētajās telpās, kā arī rūpniecisko ražošanas ēku un noliktavu gazificējamās telpās loga laukumam jābūt vismaz 0,</w:t>
      </w:r>
      <w:r w:rsidR="002238C8" w:rsidRPr="00975907">
        <w:rPr>
          <w:rFonts w:ascii="Times New Roman" w:eastAsia="Times New Roman" w:hAnsi="Times New Roman"/>
          <w:sz w:val="28"/>
          <w:szCs w:val="28"/>
          <w:lang w:eastAsia="lv-LV"/>
        </w:rPr>
        <w:t>0</w:t>
      </w:r>
      <w:r w:rsidR="002238C8">
        <w:rPr>
          <w:rFonts w:ascii="Times New Roman" w:eastAsia="Times New Roman" w:hAnsi="Times New Roman"/>
          <w:sz w:val="28"/>
          <w:szCs w:val="28"/>
          <w:lang w:eastAsia="lv-LV"/>
        </w:rPr>
        <w:t>5</w:t>
      </w:r>
      <w:r w:rsidR="002238C8" w:rsidRPr="00975907">
        <w:rPr>
          <w:rFonts w:ascii="Times New Roman" w:eastAsia="Times New Roman" w:hAnsi="Times New Roman"/>
          <w:sz w:val="28"/>
          <w:szCs w:val="28"/>
          <w:lang w:eastAsia="lv-LV"/>
        </w:rPr>
        <w:t xml:space="preserve"> </w:t>
      </w:r>
      <w:r w:rsidR="00D80F84" w:rsidRPr="00975907">
        <w:rPr>
          <w:rFonts w:ascii="Times New Roman" w:eastAsia="Times New Roman" w:hAnsi="Times New Roman"/>
          <w:sz w:val="28"/>
          <w:szCs w:val="28"/>
          <w:lang w:eastAsia="lv-LV"/>
        </w:rPr>
        <w:t>m</w:t>
      </w:r>
      <w:r w:rsidR="00D80F84" w:rsidRPr="00975907">
        <w:rPr>
          <w:rFonts w:ascii="Times New Roman" w:eastAsia="Times New Roman" w:hAnsi="Times New Roman"/>
          <w:sz w:val="28"/>
          <w:szCs w:val="28"/>
          <w:vertAlign w:val="superscript"/>
          <w:lang w:eastAsia="lv-LV"/>
        </w:rPr>
        <w:t>2</w:t>
      </w:r>
      <w:r w:rsidR="00D80F84" w:rsidRPr="00975907">
        <w:rPr>
          <w:rFonts w:ascii="Times New Roman" w:eastAsia="Times New Roman" w:hAnsi="Times New Roman"/>
          <w:sz w:val="28"/>
          <w:szCs w:val="28"/>
          <w:lang w:eastAsia="lv-LV"/>
        </w:rPr>
        <w:t> uz telpas 1m</w:t>
      </w:r>
      <w:r w:rsidR="00D80F84" w:rsidRPr="00975907">
        <w:rPr>
          <w:rFonts w:ascii="Times New Roman" w:eastAsia="Times New Roman" w:hAnsi="Times New Roman"/>
          <w:sz w:val="28"/>
          <w:szCs w:val="28"/>
          <w:vertAlign w:val="superscript"/>
          <w:lang w:eastAsia="lv-LV"/>
        </w:rPr>
        <w:t xml:space="preserve">3 </w:t>
      </w:r>
      <w:r w:rsidR="00D80F84" w:rsidRPr="00975907">
        <w:rPr>
          <w:rFonts w:ascii="Times New Roman" w:eastAsia="Times New Roman" w:hAnsi="Times New Roman"/>
          <w:sz w:val="28"/>
          <w:szCs w:val="28"/>
          <w:lang w:eastAsia="lv-LV"/>
        </w:rPr>
        <w:t>un telpas griestu augstumam jābūt vismaz 2,2m</w:t>
      </w:r>
      <w:r w:rsidR="00B738E1" w:rsidRPr="00975907">
        <w:rPr>
          <w:rFonts w:ascii="Times New Roman" w:eastAsia="Times New Roman" w:hAnsi="Times New Roman"/>
          <w:sz w:val="28"/>
          <w:szCs w:val="28"/>
          <w:lang w:eastAsia="lv-LV"/>
        </w:rPr>
        <w:t xml:space="preserve">. </w:t>
      </w:r>
      <w:r w:rsidR="00682FD8" w:rsidRPr="00975907">
        <w:rPr>
          <w:rFonts w:ascii="Times New Roman" w:eastAsia="Times New Roman" w:hAnsi="Times New Roman"/>
          <w:sz w:val="28"/>
          <w:szCs w:val="28"/>
          <w:lang w:eastAsia="lv-LV"/>
        </w:rPr>
        <w:t xml:space="preserve">Šī būvnormatīva </w:t>
      </w:r>
      <w:r w:rsidR="00856F47" w:rsidRPr="00975907">
        <w:rPr>
          <w:rFonts w:ascii="Times New Roman" w:eastAsia="Times New Roman" w:hAnsi="Times New Roman"/>
          <w:sz w:val="28"/>
          <w:szCs w:val="28"/>
          <w:lang w:eastAsia="lv-LV"/>
        </w:rPr>
        <w:t>5</w:t>
      </w:r>
      <w:r>
        <w:rPr>
          <w:rFonts w:ascii="Times New Roman" w:eastAsia="Times New Roman" w:hAnsi="Times New Roman"/>
          <w:sz w:val="28"/>
          <w:szCs w:val="28"/>
          <w:lang w:eastAsia="lv-LV"/>
        </w:rPr>
        <w:t>9</w:t>
      </w:r>
      <w:r w:rsidR="00682FD8" w:rsidRPr="00975907">
        <w:rPr>
          <w:rFonts w:ascii="Times New Roman" w:eastAsia="Times New Roman" w:hAnsi="Times New Roman"/>
          <w:sz w:val="28"/>
          <w:szCs w:val="28"/>
          <w:lang w:eastAsia="lv-LV"/>
        </w:rPr>
        <w:t>.1.</w:t>
      </w:r>
      <w:r w:rsidR="00FE4EC5">
        <w:rPr>
          <w:rFonts w:ascii="Times New Roman" w:eastAsia="Times New Roman" w:hAnsi="Times New Roman"/>
          <w:sz w:val="28"/>
          <w:szCs w:val="28"/>
          <w:lang w:eastAsia="lv-LV"/>
        </w:rPr>
        <w:t>apakš</w:t>
      </w:r>
      <w:r w:rsidR="00682FD8" w:rsidRPr="00975907">
        <w:rPr>
          <w:rFonts w:ascii="Times New Roman" w:eastAsia="Times New Roman" w:hAnsi="Times New Roman"/>
          <w:sz w:val="28"/>
          <w:szCs w:val="28"/>
          <w:lang w:eastAsia="lv-LV"/>
        </w:rPr>
        <w:t xml:space="preserve">punktā minētajai gazificētajai telpai jābūt hermētiski noslēgtai, kā arī telpā paredz dabasgāzes koncentrācijas padeves automātiskās atvienošanas ierīci ar gāzes noplūdes detektoru. </w:t>
      </w:r>
    </w:p>
    <w:p w14:paraId="4D0E3E50"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51" w14:textId="77777777" w:rsidR="00D80F84" w:rsidRDefault="00856F47" w:rsidP="006A73CD">
      <w:pPr>
        <w:spacing w:after="0" w:line="240" w:lineRule="auto"/>
        <w:ind w:firstLine="567"/>
        <w:jc w:val="both"/>
        <w:rPr>
          <w:rFonts w:ascii="Times New Roman" w:eastAsia="Times New Roman" w:hAnsi="Times New Roman"/>
          <w:sz w:val="28"/>
          <w:szCs w:val="28"/>
          <w:lang w:eastAsia="en-GB"/>
        </w:rPr>
      </w:pPr>
      <w:r w:rsidRPr="00975907">
        <w:rPr>
          <w:rFonts w:ascii="Times New Roman" w:eastAsia="Times New Roman" w:hAnsi="Times New Roman"/>
          <w:sz w:val="28"/>
          <w:szCs w:val="28"/>
          <w:lang w:eastAsia="en-GB"/>
        </w:rPr>
        <w:t>6</w:t>
      </w:r>
      <w:r w:rsidR="004A72C5">
        <w:rPr>
          <w:rFonts w:ascii="Times New Roman" w:eastAsia="Times New Roman" w:hAnsi="Times New Roman"/>
          <w:sz w:val="28"/>
          <w:szCs w:val="28"/>
          <w:lang w:eastAsia="en-GB"/>
        </w:rPr>
        <w:t>1</w:t>
      </w:r>
      <w:r w:rsidR="00D80F84" w:rsidRPr="00975907">
        <w:rPr>
          <w:rFonts w:ascii="Times New Roman" w:eastAsia="Times New Roman" w:hAnsi="Times New Roman"/>
          <w:sz w:val="28"/>
          <w:szCs w:val="28"/>
          <w:lang w:eastAsia="en-GB"/>
        </w:rPr>
        <w:t>. Šī būvnormatīva </w:t>
      </w:r>
      <w:hyperlink r:id="rId13" w:anchor="p44" w:tgtFrame="_blank" w:history="1">
        <w:r w:rsidRPr="00975907">
          <w:rPr>
            <w:rFonts w:ascii="Times New Roman" w:eastAsia="Times New Roman" w:hAnsi="Times New Roman"/>
            <w:sz w:val="28"/>
            <w:szCs w:val="28"/>
            <w:lang w:eastAsia="en-GB"/>
          </w:rPr>
          <w:t>5</w:t>
        </w:r>
        <w:r w:rsidR="004A72C5">
          <w:rPr>
            <w:rFonts w:ascii="Times New Roman" w:eastAsia="Times New Roman" w:hAnsi="Times New Roman"/>
            <w:sz w:val="28"/>
            <w:szCs w:val="28"/>
            <w:lang w:eastAsia="en-GB"/>
          </w:rPr>
          <w:t>9</w:t>
        </w:r>
        <w:r w:rsidRPr="00975907">
          <w:rPr>
            <w:rFonts w:ascii="Times New Roman" w:eastAsia="Times New Roman" w:hAnsi="Times New Roman"/>
            <w:sz w:val="28"/>
            <w:szCs w:val="28"/>
            <w:lang w:eastAsia="en-GB"/>
          </w:rPr>
          <w:t>.punktā</w:t>
        </w:r>
      </w:hyperlink>
      <w:r w:rsidR="00D80F84" w:rsidRPr="00975907">
        <w:rPr>
          <w:rFonts w:ascii="Times New Roman" w:eastAsia="Times New Roman" w:hAnsi="Times New Roman"/>
          <w:sz w:val="28"/>
          <w:szCs w:val="28"/>
          <w:lang w:eastAsia="en-GB"/>
        </w:rPr>
        <w:t> minētās telpas, kurās izvieto:</w:t>
      </w:r>
    </w:p>
    <w:p w14:paraId="4D0E3E53" w14:textId="77777777" w:rsidR="00D80F84" w:rsidRDefault="00856F47" w:rsidP="006A73CD">
      <w:pPr>
        <w:spacing w:after="0" w:line="240" w:lineRule="auto"/>
        <w:ind w:firstLine="567"/>
        <w:jc w:val="both"/>
        <w:rPr>
          <w:rFonts w:ascii="Times New Roman" w:eastAsia="Times New Roman" w:hAnsi="Times New Roman"/>
          <w:sz w:val="28"/>
          <w:szCs w:val="28"/>
          <w:lang w:eastAsia="en-GB"/>
        </w:rPr>
      </w:pPr>
      <w:r w:rsidRPr="00975907">
        <w:rPr>
          <w:rFonts w:ascii="Times New Roman" w:eastAsia="Times New Roman" w:hAnsi="Times New Roman"/>
          <w:sz w:val="28"/>
          <w:szCs w:val="28"/>
          <w:lang w:eastAsia="en-GB"/>
        </w:rPr>
        <w:t>6</w:t>
      </w:r>
      <w:r w:rsidR="004A72C5">
        <w:rPr>
          <w:rFonts w:ascii="Times New Roman" w:eastAsia="Times New Roman" w:hAnsi="Times New Roman"/>
          <w:sz w:val="28"/>
          <w:szCs w:val="28"/>
          <w:lang w:eastAsia="en-GB"/>
        </w:rPr>
        <w:t>1</w:t>
      </w:r>
      <w:r w:rsidR="00D80F84" w:rsidRPr="00975907">
        <w:rPr>
          <w:rFonts w:ascii="Times New Roman" w:eastAsia="Times New Roman" w:hAnsi="Times New Roman"/>
          <w:sz w:val="28"/>
          <w:szCs w:val="28"/>
          <w:lang w:eastAsia="en-GB"/>
        </w:rPr>
        <w:t>.1. gāzes iekārtas ar jaudu 500 kW un mazāk, norobežo no citām telpām ar ugunsdrošām starpsienām, kuru ugunsizturības robeža ir ne zemāka par EI-60, ugunsdrošiem pārsegumiem, kuru ugunsizturības robeža ir ne zemāka par R-60, un ugunsdrošām durvīm, kuru ugunsizturības robeža ir ne zemāka par EI-30;</w:t>
      </w:r>
    </w:p>
    <w:p w14:paraId="4D0E3E55" w14:textId="77777777" w:rsidR="00D80F84" w:rsidRDefault="00856F47" w:rsidP="006A73CD">
      <w:pPr>
        <w:spacing w:after="0" w:line="240" w:lineRule="auto"/>
        <w:ind w:firstLine="567"/>
        <w:jc w:val="both"/>
        <w:rPr>
          <w:rFonts w:ascii="Times New Roman" w:eastAsia="Times New Roman" w:hAnsi="Times New Roman"/>
          <w:sz w:val="28"/>
          <w:szCs w:val="28"/>
          <w:lang w:eastAsia="en-GB"/>
        </w:rPr>
      </w:pPr>
      <w:r w:rsidRPr="00975907">
        <w:rPr>
          <w:rFonts w:ascii="Times New Roman" w:eastAsia="Times New Roman" w:hAnsi="Times New Roman"/>
          <w:sz w:val="28"/>
          <w:szCs w:val="28"/>
          <w:lang w:eastAsia="en-GB"/>
        </w:rPr>
        <w:t>6</w:t>
      </w:r>
      <w:r w:rsidR="004A72C5">
        <w:rPr>
          <w:rFonts w:ascii="Times New Roman" w:eastAsia="Times New Roman" w:hAnsi="Times New Roman"/>
          <w:sz w:val="28"/>
          <w:szCs w:val="28"/>
          <w:lang w:eastAsia="en-GB"/>
        </w:rPr>
        <w:t>1</w:t>
      </w:r>
      <w:r w:rsidR="00D80F84" w:rsidRPr="00975907">
        <w:rPr>
          <w:rFonts w:ascii="Times New Roman" w:eastAsia="Times New Roman" w:hAnsi="Times New Roman"/>
          <w:sz w:val="28"/>
          <w:szCs w:val="28"/>
          <w:lang w:eastAsia="en-GB"/>
        </w:rPr>
        <w:t>.2. gāzes iekārtas ar jaudu, lielāku par 500 kW, ēkās, kas augstākas par 10 stāviem, norobežo no citām telpām ar ugunsdrošām starpsienām, kuru ugunsizturības robeža ir ne zemāka par EI-120, ugunsdrošiem pārsegumiem, kuru ugunsizturības robeža ir ne zemāka par R120, un ugunsdrošām durvīm, kuru ugunsizturības robeža ir ne zemāka par EI-90.</w:t>
      </w:r>
    </w:p>
    <w:p w14:paraId="4D0E3E56"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en-GB"/>
        </w:rPr>
      </w:pPr>
    </w:p>
    <w:p w14:paraId="4D0E3E57" w14:textId="77777777" w:rsidR="00D80F84"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6</w:t>
      </w:r>
      <w:r w:rsidR="004A72C5">
        <w:rPr>
          <w:rFonts w:ascii="Times New Roman" w:eastAsia="Times New Roman" w:hAnsi="Times New Roman"/>
          <w:sz w:val="28"/>
          <w:szCs w:val="28"/>
          <w:lang w:eastAsia="lv-LV"/>
        </w:rPr>
        <w:t>2</w:t>
      </w:r>
      <w:r w:rsidR="00D80F84" w:rsidRPr="00975907">
        <w:rPr>
          <w:rFonts w:ascii="Times New Roman" w:eastAsia="Times New Roman" w:hAnsi="Times New Roman"/>
          <w:sz w:val="28"/>
          <w:szCs w:val="28"/>
          <w:lang w:eastAsia="lv-LV"/>
        </w:rPr>
        <w:t>. Gāzes iekārtu uzstādīšana rūpnieciskās ražošanas ēkās un noliktavās projektē atbilstoši attiecīgajos normatīvajos aktos noteiktajām prasībām.</w:t>
      </w:r>
    </w:p>
    <w:p w14:paraId="4D0E3E58"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59" w14:textId="77777777" w:rsidR="00D80F84" w:rsidRDefault="00856F47" w:rsidP="006A73CD">
      <w:pPr>
        <w:spacing w:after="0" w:line="240" w:lineRule="auto"/>
        <w:ind w:firstLine="567"/>
        <w:jc w:val="both"/>
        <w:rPr>
          <w:rFonts w:ascii="Times New Roman" w:eastAsia="Times New Roman" w:hAnsi="Times New Roman"/>
          <w:sz w:val="28"/>
          <w:szCs w:val="28"/>
          <w:lang w:eastAsia="en-GB"/>
        </w:rPr>
      </w:pPr>
      <w:r w:rsidRPr="00975907">
        <w:rPr>
          <w:rFonts w:ascii="Times New Roman" w:eastAsia="Times New Roman" w:hAnsi="Times New Roman"/>
          <w:sz w:val="28"/>
          <w:szCs w:val="28"/>
          <w:lang w:eastAsia="en-GB"/>
        </w:rPr>
        <w:t>6</w:t>
      </w:r>
      <w:r w:rsidR="004A72C5">
        <w:rPr>
          <w:rFonts w:ascii="Times New Roman" w:eastAsia="Times New Roman" w:hAnsi="Times New Roman"/>
          <w:sz w:val="28"/>
          <w:szCs w:val="28"/>
          <w:lang w:eastAsia="en-GB"/>
        </w:rPr>
        <w:t>3</w:t>
      </w:r>
      <w:r w:rsidR="00D80F84" w:rsidRPr="00975907">
        <w:rPr>
          <w:rFonts w:ascii="Times New Roman" w:eastAsia="Times New Roman" w:hAnsi="Times New Roman"/>
          <w:sz w:val="28"/>
          <w:szCs w:val="28"/>
          <w:lang w:eastAsia="en-GB"/>
        </w:rPr>
        <w:t>. Aizliegts uzstādīt apkures katlus zem foajē, hallēm, publisko pasākumu zālēm, mācību telpām un citām telpām, kurās vienlaikus var atrasties vairāk nekā 50 cilvēku.</w:t>
      </w:r>
    </w:p>
    <w:p w14:paraId="4D0E3E5A"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en-GB"/>
        </w:rPr>
      </w:pPr>
    </w:p>
    <w:p w14:paraId="4D0E3E5B" w14:textId="77777777" w:rsidR="00D80F84" w:rsidRPr="00975907"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6</w:t>
      </w:r>
      <w:r w:rsidR="004A72C5">
        <w:rPr>
          <w:rFonts w:ascii="Times New Roman" w:eastAsia="Times New Roman" w:hAnsi="Times New Roman"/>
          <w:sz w:val="28"/>
          <w:szCs w:val="28"/>
          <w:lang w:eastAsia="lv-LV"/>
        </w:rPr>
        <w:t>4</w:t>
      </w:r>
      <w:r w:rsidR="00D80F84" w:rsidRPr="00975907">
        <w:rPr>
          <w:rFonts w:ascii="Times New Roman" w:eastAsia="Times New Roman" w:hAnsi="Times New Roman"/>
          <w:sz w:val="28"/>
          <w:szCs w:val="28"/>
          <w:lang w:eastAsia="lv-LV"/>
        </w:rPr>
        <w:t>. Piebūvēta katlumāja uzskatāma par vienotu būvi ar blakus esošo ēku, ja tās nav atdalītas ar ugunsdrošo sienu</w:t>
      </w:r>
      <w:r w:rsidR="00BA1A03" w:rsidRPr="00975907">
        <w:rPr>
          <w:rFonts w:ascii="Times New Roman" w:eastAsia="Times New Roman" w:hAnsi="Times New Roman"/>
          <w:sz w:val="28"/>
          <w:szCs w:val="28"/>
          <w:lang w:eastAsia="lv-LV"/>
        </w:rPr>
        <w:t xml:space="preserve"> atbilstoši </w:t>
      </w:r>
      <w:r w:rsidR="005458C5" w:rsidRPr="00975907">
        <w:rPr>
          <w:rFonts w:ascii="Times New Roman" w:eastAsia="Times New Roman" w:hAnsi="Times New Roman"/>
          <w:sz w:val="28"/>
          <w:szCs w:val="28"/>
          <w:lang w:eastAsia="lv-LV"/>
        </w:rPr>
        <w:t>š</w:t>
      </w:r>
      <w:r w:rsidR="005458C5">
        <w:rPr>
          <w:rFonts w:ascii="Times New Roman" w:eastAsia="Times New Roman" w:hAnsi="Times New Roman"/>
          <w:sz w:val="28"/>
          <w:szCs w:val="28"/>
          <w:lang w:eastAsia="lv-LV"/>
        </w:rPr>
        <w:t>ī</w:t>
      </w:r>
      <w:r w:rsidR="005458C5" w:rsidRPr="00975907">
        <w:rPr>
          <w:rFonts w:ascii="Times New Roman" w:eastAsia="Times New Roman" w:hAnsi="Times New Roman"/>
          <w:sz w:val="28"/>
          <w:szCs w:val="28"/>
          <w:lang w:eastAsia="lv-LV"/>
        </w:rPr>
        <w:t xml:space="preserve"> </w:t>
      </w:r>
      <w:r w:rsidR="005458C5">
        <w:rPr>
          <w:rFonts w:ascii="Times New Roman" w:eastAsia="Times New Roman" w:hAnsi="Times New Roman"/>
          <w:sz w:val="28"/>
          <w:szCs w:val="28"/>
          <w:lang w:eastAsia="lv-LV"/>
        </w:rPr>
        <w:t>būvnormatīva</w:t>
      </w:r>
      <w:r w:rsidR="005458C5" w:rsidRPr="00975907">
        <w:rPr>
          <w:rFonts w:ascii="Times New Roman" w:eastAsia="Times New Roman" w:hAnsi="Times New Roman"/>
          <w:sz w:val="28"/>
          <w:szCs w:val="28"/>
          <w:lang w:eastAsia="lv-LV"/>
        </w:rPr>
        <w:t xml:space="preserve"> </w:t>
      </w:r>
      <w:r w:rsidR="00A723E6" w:rsidRPr="00975907">
        <w:rPr>
          <w:rFonts w:ascii="Times New Roman" w:eastAsia="Times New Roman" w:hAnsi="Times New Roman"/>
          <w:sz w:val="28"/>
          <w:szCs w:val="28"/>
          <w:lang w:eastAsia="lv-LV"/>
        </w:rPr>
        <w:t>6</w:t>
      </w:r>
      <w:r w:rsidR="00A723E6">
        <w:rPr>
          <w:rFonts w:ascii="Times New Roman" w:eastAsia="Times New Roman" w:hAnsi="Times New Roman"/>
          <w:sz w:val="28"/>
          <w:szCs w:val="28"/>
          <w:lang w:eastAsia="lv-LV"/>
        </w:rPr>
        <w:t>1</w:t>
      </w:r>
      <w:r w:rsidR="00BA1A03" w:rsidRPr="00975907">
        <w:rPr>
          <w:rFonts w:ascii="Times New Roman" w:eastAsia="Times New Roman" w:hAnsi="Times New Roman"/>
          <w:sz w:val="28"/>
          <w:szCs w:val="28"/>
          <w:lang w:eastAsia="lv-LV"/>
        </w:rPr>
        <w:t>.2.apakšpunktā noteiktajam</w:t>
      </w:r>
      <w:r w:rsidR="00D80F84" w:rsidRPr="00975907">
        <w:rPr>
          <w:rFonts w:ascii="Times New Roman" w:eastAsia="Times New Roman" w:hAnsi="Times New Roman"/>
          <w:sz w:val="28"/>
          <w:szCs w:val="28"/>
          <w:lang w:eastAsia="lv-LV"/>
        </w:rPr>
        <w:t>.</w:t>
      </w:r>
    </w:p>
    <w:p w14:paraId="4D0E3E5C" w14:textId="77777777" w:rsidR="00B2555B" w:rsidRPr="00975907" w:rsidRDefault="00B2555B" w:rsidP="006A73CD">
      <w:pPr>
        <w:spacing w:after="0" w:line="240" w:lineRule="auto"/>
        <w:ind w:firstLine="567"/>
        <w:jc w:val="both"/>
        <w:rPr>
          <w:rFonts w:ascii="Times New Roman" w:eastAsia="Times New Roman" w:hAnsi="Times New Roman"/>
          <w:sz w:val="28"/>
          <w:szCs w:val="28"/>
          <w:lang w:eastAsia="lv-LV"/>
        </w:rPr>
      </w:pPr>
    </w:p>
    <w:p w14:paraId="1575B8BF" w14:textId="77777777" w:rsidR="00656DDA" w:rsidRDefault="00656DDA">
      <w:pPr>
        <w:spacing w:after="0" w:line="240" w:lineRule="auto"/>
        <w:rPr>
          <w:rFonts w:ascii="Times New Roman" w:eastAsia="Times New Roman" w:hAnsi="Times New Roman"/>
          <w:b/>
          <w:bCs/>
          <w:sz w:val="28"/>
          <w:szCs w:val="28"/>
          <w:lang w:eastAsia="lv-LV"/>
        </w:rPr>
      </w:pPr>
      <w:bookmarkStart w:id="131" w:name="n6"/>
      <w:bookmarkEnd w:id="131"/>
      <w:r>
        <w:rPr>
          <w:rFonts w:ascii="Times New Roman" w:eastAsia="Times New Roman" w:hAnsi="Times New Roman"/>
          <w:b/>
          <w:bCs/>
          <w:sz w:val="28"/>
          <w:szCs w:val="28"/>
          <w:lang w:eastAsia="lv-LV"/>
        </w:rPr>
        <w:br w:type="page"/>
      </w:r>
    </w:p>
    <w:p w14:paraId="4D0E3E5D" w14:textId="771FAE7C" w:rsidR="00B2555B" w:rsidRDefault="004A72C5" w:rsidP="006A73CD">
      <w:pPr>
        <w:spacing w:after="0" w:line="240" w:lineRule="auto"/>
        <w:ind w:firstLine="567"/>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lastRenderedPageBreak/>
        <w:t>6</w:t>
      </w:r>
      <w:r w:rsidR="00E900DD" w:rsidRPr="004A72C5">
        <w:rPr>
          <w:rFonts w:ascii="Times New Roman" w:eastAsia="Times New Roman" w:hAnsi="Times New Roman"/>
          <w:b/>
          <w:bCs/>
          <w:sz w:val="28"/>
          <w:szCs w:val="28"/>
          <w:lang w:eastAsia="lv-LV"/>
        </w:rPr>
        <w:t>.</w:t>
      </w:r>
      <w:r w:rsidR="00E2414D" w:rsidRPr="004A72C5">
        <w:rPr>
          <w:rFonts w:ascii="Times New Roman" w:eastAsia="Times New Roman" w:hAnsi="Times New Roman"/>
          <w:b/>
          <w:bCs/>
          <w:sz w:val="28"/>
          <w:szCs w:val="28"/>
          <w:lang w:eastAsia="en-GB"/>
        </w:rPr>
        <w:t xml:space="preserve"> </w:t>
      </w:r>
      <w:r w:rsidR="00033066" w:rsidRPr="004A72C5">
        <w:rPr>
          <w:rFonts w:ascii="Times New Roman" w:eastAsia="Times New Roman" w:hAnsi="Times New Roman"/>
          <w:b/>
          <w:bCs/>
          <w:sz w:val="28"/>
          <w:szCs w:val="28"/>
          <w:lang w:eastAsia="en-GB"/>
        </w:rPr>
        <w:t xml:space="preserve">Gāzesvadu </w:t>
      </w:r>
      <w:r w:rsidR="00033066" w:rsidRPr="004A72C5">
        <w:rPr>
          <w:rFonts w:ascii="Times New Roman" w:eastAsia="Times New Roman" w:hAnsi="Times New Roman"/>
          <w:b/>
          <w:bCs/>
          <w:sz w:val="28"/>
          <w:szCs w:val="28"/>
          <w:lang w:eastAsia="lv-LV"/>
        </w:rPr>
        <w:t>s</w:t>
      </w:r>
      <w:r w:rsidR="00E2414D" w:rsidRPr="004A72C5">
        <w:rPr>
          <w:rFonts w:ascii="Times New Roman" w:eastAsia="Times New Roman" w:hAnsi="Times New Roman"/>
          <w:b/>
          <w:bCs/>
          <w:sz w:val="28"/>
          <w:szCs w:val="28"/>
          <w:lang w:eastAsia="lv-LV"/>
        </w:rPr>
        <w:t xml:space="preserve">istēmas </w:t>
      </w:r>
      <w:r w:rsidR="002D52E3" w:rsidRPr="004A72C5">
        <w:rPr>
          <w:rFonts w:ascii="Times New Roman" w:eastAsia="Times New Roman" w:hAnsi="Times New Roman"/>
          <w:b/>
          <w:bCs/>
          <w:sz w:val="28"/>
          <w:szCs w:val="28"/>
          <w:lang w:eastAsia="lv-LV"/>
        </w:rPr>
        <w:t>būvdarbi</w:t>
      </w:r>
      <w:r w:rsidR="00E900DD" w:rsidRPr="004A72C5">
        <w:rPr>
          <w:rFonts w:ascii="Times New Roman" w:eastAsia="Times New Roman" w:hAnsi="Times New Roman"/>
          <w:b/>
          <w:bCs/>
          <w:sz w:val="28"/>
          <w:szCs w:val="28"/>
          <w:lang w:eastAsia="lv-LV"/>
        </w:rPr>
        <w:t xml:space="preserve"> </w:t>
      </w:r>
    </w:p>
    <w:p w14:paraId="4D0E3E5E" w14:textId="77777777" w:rsidR="004A72C5" w:rsidRPr="004A72C5" w:rsidRDefault="004A72C5" w:rsidP="006A73CD">
      <w:pPr>
        <w:spacing w:after="0" w:line="240" w:lineRule="auto"/>
        <w:ind w:firstLine="567"/>
        <w:jc w:val="center"/>
        <w:rPr>
          <w:rFonts w:ascii="Times New Roman" w:eastAsia="Times New Roman" w:hAnsi="Times New Roman"/>
          <w:b/>
          <w:bCs/>
          <w:sz w:val="28"/>
          <w:szCs w:val="28"/>
          <w:lang w:eastAsia="lv-LV"/>
        </w:rPr>
      </w:pPr>
    </w:p>
    <w:p w14:paraId="4D0E3E5F" w14:textId="77777777" w:rsidR="00487DF0" w:rsidRDefault="00856F47" w:rsidP="006A73CD">
      <w:pPr>
        <w:spacing w:after="0" w:line="240" w:lineRule="auto"/>
        <w:ind w:firstLine="567"/>
        <w:jc w:val="both"/>
        <w:rPr>
          <w:rFonts w:ascii="Times New Roman" w:eastAsia="Times New Roman" w:hAnsi="Times New Roman"/>
          <w:sz w:val="28"/>
          <w:szCs w:val="28"/>
          <w:lang w:eastAsia="lv-LV"/>
        </w:rPr>
      </w:pPr>
      <w:bookmarkStart w:id="132" w:name="p65"/>
      <w:bookmarkStart w:id="133" w:name="p-152678"/>
      <w:bookmarkEnd w:id="132"/>
      <w:bookmarkEnd w:id="133"/>
      <w:r w:rsidRPr="00975907">
        <w:rPr>
          <w:rFonts w:ascii="Times New Roman" w:eastAsia="Times New Roman" w:hAnsi="Times New Roman"/>
          <w:sz w:val="28"/>
          <w:szCs w:val="28"/>
          <w:lang w:eastAsia="lv-LV"/>
        </w:rPr>
        <w:t>6</w:t>
      </w:r>
      <w:r w:rsidR="004A72C5">
        <w:rPr>
          <w:rFonts w:ascii="Times New Roman" w:eastAsia="Times New Roman" w:hAnsi="Times New Roman"/>
          <w:sz w:val="28"/>
          <w:szCs w:val="28"/>
          <w:lang w:eastAsia="lv-LV"/>
        </w:rPr>
        <w:t>5</w:t>
      </w:r>
      <w:r w:rsidR="00272A65" w:rsidRPr="00975907">
        <w:rPr>
          <w:rFonts w:ascii="Times New Roman" w:eastAsia="Times New Roman" w:hAnsi="Times New Roman"/>
          <w:sz w:val="28"/>
          <w:szCs w:val="28"/>
          <w:lang w:eastAsia="lv-LV"/>
        </w:rPr>
        <w:t xml:space="preserve">. </w:t>
      </w:r>
      <w:r w:rsidR="009E02A1" w:rsidRPr="00975907">
        <w:rPr>
          <w:rFonts w:ascii="Times New Roman" w:eastAsia="Times New Roman" w:hAnsi="Times New Roman"/>
          <w:sz w:val="28"/>
          <w:szCs w:val="28"/>
          <w:lang w:eastAsia="lv-LV"/>
        </w:rPr>
        <w:t>Gāzesvadu s</w:t>
      </w:r>
      <w:r w:rsidR="00272A65" w:rsidRPr="00975907">
        <w:rPr>
          <w:rFonts w:ascii="Times New Roman" w:eastAsia="Times New Roman" w:hAnsi="Times New Roman"/>
          <w:sz w:val="28"/>
          <w:szCs w:val="28"/>
          <w:lang w:eastAsia="lv-LV"/>
        </w:rPr>
        <w:t>istēm</w:t>
      </w:r>
      <w:r w:rsidR="00A863DE" w:rsidRPr="00975907">
        <w:rPr>
          <w:rFonts w:ascii="Times New Roman" w:eastAsia="Times New Roman" w:hAnsi="Times New Roman"/>
          <w:sz w:val="28"/>
          <w:szCs w:val="28"/>
          <w:lang w:eastAsia="lv-LV"/>
        </w:rPr>
        <w:t>as</w:t>
      </w:r>
      <w:r w:rsidR="00272A65" w:rsidRPr="00975907">
        <w:rPr>
          <w:rFonts w:ascii="Times New Roman" w:eastAsia="Times New Roman" w:hAnsi="Times New Roman"/>
          <w:sz w:val="28"/>
          <w:szCs w:val="28"/>
          <w:lang w:eastAsia="lv-LV"/>
        </w:rPr>
        <w:t xml:space="preserve"> </w:t>
      </w:r>
      <w:r w:rsidR="00250E4D" w:rsidRPr="00975907">
        <w:rPr>
          <w:rFonts w:ascii="Times New Roman" w:eastAsia="Times New Roman" w:hAnsi="Times New Roman"/>
          <w:sz w:val="28"/>
          <w:szCs w:val="28"/>
          <w:lang w:eastAsia="lv-LV"/>
        </w:rPr>
        <w:t xml:space="preserve">būvdarbus </w:t>
      </w:r>
      <w:r w:rsidR="00272A65" w:rsidRPr="00975907">
        <w:rPr>
          <w:rFonts w:ascii="Times New Roman" w:eastAsia="Times New Roman" w:hAnsi="Times New Roman"/>
          <w:sz w:val="28"/>
          <w:szCs w:val="28"/>
          <w:lang w:eastAsia="lv-LV"/>
        </w:rPr>
        <w:t xml:space="preserve">veic </w:t>
      </w:r>
      <w:r w:rsidR="00527B11" w:rsidRPr="00975907">
        <w:rPr>
          <w:rFonts w:ascii="Times New Roman" w:eastAsia="Times New Roman" w:hAnsi="Times New Roman"/>
          <w:sz w:val="28"/>
          <w:szCs w:val="28"/>
          <w:lang w:eastAsia="lv-LV"/>
        </w:rPr>
        <w:t>normatīvajos aktos noteiktajā kārtībā saskaņā ar</w:t>
      </w:r>
      <w:r w:rsidR="00ED52FF" w:rsidRPr="00975907">
        <w:rPr>
          <w:rFonts w:ascii="Times New Roman" w:eastAsia="Times New Roman" w:hAnsi="Times New Roman"/>
          <w:sz w:val="28"/>
          <w:szCs w:val="28"/>
          <w:lang w:eastAsia="lv-LV"/>
        </w:rPr>
        <w:t xml:space="preserve"> būvprojektu</w:t>
      </w:r>
      <w:r w:rsidR="00DF15E9" w:rsidRPr="00975907">
        <w:rPr>
          <w:rFonts w:ascii="Times New Roman" w:eastAsia="Times New Roman" w:hAnsi="Times New Roman"/>
          <w:sz w:val="28"/>
          <w:szCs w:val="28"/>
          <w:lang w:eastAsia="lv-LV"/>
        </w:rPr>
        <w:t xml:space="preserve"> vai tehnisko risinājumu</w:t>
      </w:r>
      <w:r w:rsidR="00340F1B" w:rsidRPr="00975907">
        <w:rPr>
          <w:rFonts w:ascii="Times New Roman" w:eastAsia="Times New Roman" w:hAnsi="Times New Roman"/>
          <w:sz w:val="28"/>
          <w:szCs w:val="28"/>
          <w:lang w:eastAsia="lv-LV"/>
        </w:rPr>
        <w:t>.</w:t>
      </w:r>
    </w:p>
    <w:p w14:paraId="4D0E3E60"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61" w14:textId="77777777" w:rsidR="00857C3C"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6</w:t>
      </w:r>
      <w:r w:rsidR="004A72C5">
        <w:rPr>
          <w:rFonts w:ascii="Times New Roman" w:eastAsia="Times New Roman" w:hAnsi="Times New Roman"/>
          <w:sz w:val="28"/>
          <w:szCs w:val="28"/>
          <w:lang w:eastAsia="lv-LV"/>
        </w:rPr>
        <w:t>6</w:t>
      </w:r>
      <w:r w:rsidR="00857C3C" w:rsidRPr="00975907">
        <w:rPr>
          <w:rFonts w:ascii="Times New Roman" w:eastAsia="Times New Roman" w:hAnsi="Times New Roman"/>
          <w:sz w:val="28"/>
          <w:szCs w:val="28"/>
          <w:lang w:eastAsia="lv-LV"/>
        </w:rPr>
        <w:t xml:space="preserve">. Cauruļvadu savienojumus veido atbilstoši </w:t>
      </w:r>
      <w:r w:rsidR="00857C3C" w:rsidRPr="00975907">
        <w:rPr>
          <w:rFonts w:ascii="Times New Roman" w:hAnsi="Times New Roman"/>
          <w:sz w:val="28"/>
          <w:szCs w:val="28"/>
          <w:lang w:eastAsia="lv-LV"/>
        </w:rPr>
        <w:t>LVS EN 1775</w:t>
      </w:r>
      <w:r w:rsidR="00903CC9">
        <w:rPr>
          <w:rFonts w:ascii="Times New Roman" w:hAnsi="Times New Roman"/>
          <w:sz w:val="28"/>
          <w:szCs w:val="28"/>
          <w:lang w:eastAsia="lv-LV"/>
        </w:rPr>
        <w:t>:2011</w:t>
      </w:r>
      <w:r w:rsidR="00857C3C" w:rsidRPr="00975907">
        <w:rPr>
          <w:rFonts w:ascii="Times New Roman" w:hAnsi="Times New Roman"/>
          <w:sz w:val="28"/>
          <w:szCs w:val="28"/>
          <w:lang w:eastAsia="lv-LV"/>
        </w:rPr>
        <w:t xml:space="preserve"> </w:t>
      </w:r>
      <w:r w:rsidR="00903CC9" w:rsidRPr="004F58AB">
        <w:rPr>
          <w:rFonts w:ascii="Times New Roman" w:eastAsia="Times New Roman" w:hAnsi="Times New Roman"/>
          <w:bCs/>
          <w:color w:val="414142"/>
          <w:lang w:eastAsia="lv-LV"/>
        </w:rPr>
        <w:t>„</w:t>
      </w:r>
      <w:proofErr w:type="spellStart"/>
      <w:r w:rsidR="00857C3C" w:rsidRPr="00975907">
        <w:rPr>
          <w:rFonts w:ascii="Times New Roman" w:hAnsi="Times New Roman"/>
          <w:sz w:val="28"/>
          <w:szCs w:val="28"/>
          <w:shd w:val="clear" w:color="auto" w:fill="FFFFFF"/>
        </w:rPr>
        <w:t>Gāzapgāde</w:t>
      </w:r>
      <w:proofErr w:type="spellEnd"/>
      <w:r w:rsidR="00857C3C" w:rsidRPr="00975907">
        <w:rPr>
          <w:rFonts w:ascii="Times New Roman" w:hAnsi="Times New Roman"/>
          <w:sz w:val="28"/>
          <w:szCs w:val="28"/>
          <w:shd w:val="clear" w:color="auto" w:fill="FFFFFF"/>
        </w:rPr>
        <w:t>. Ēku cauruļvadu sistēma. Maksimālais darba spiediens līdz 5 bar (ieskaitot). Funkcionālie ieteikumi</w:t>
      </w:r>
      <w:r w:rsidR="00857C3C" w:rsidRPr="00975907">
        <w:rPr>
          <w:rFonts w:ascii="Times New Roman" w:hAnsi="Times New Roman"/>
          <w:sz w:val="28"/>
          <w:szCs w:val="28"/>
          <w:lang w:eastAsia="lv-LV"/>
        </w:rPr>
        <w:t xml:space="preserve">” un citu </w:t>
      </w:r>
      <w:r w:rsidR="00857C3C" w:rsidRPr="00975907">
        <w:rPr>
          <w:rFonts w:ascii="Times New Roman" w:eastAsia="Times New Roman" w:hAnsi="Times New Roman"/>
          <w:sz w:val="28"/>
          <w:szCs w:val="28"/>
          <w:lang w:eastAsia="lv-LV"/>
        </w:rPr>
        <w:t>piemērojamo standartu prasībām.</w:t>
      </w:r>
    </w:p>
    <w:p w14:paraId="4D0E3E62"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63" w14:textId="77777777" w:rsidR="00E63CA9" w:rsidRDefault="00856F47" w:rsidP="006A73CD">
      <w:pPr>
        <w:spacing w:after="0" w:line="240" w:lineRule="auto"/>
        <w:ind w:firstLine="567"/>
        <w:jc w:val="both"/>
        <w:rPr>
          <w:rFonts w:ascii="Times New Roman" w:eastAsia="Times New Roman" w:hAnsi="Times New Roman"/>
          <w:sz w:val="28"/>
          <w:szCs w:val="28"/>
          <w:lang w:eastAsia="lv-LV"/>
        </w:rPr>
      </w:pPr>
      <w:bookmarkStart w:id="134" w:name="p66"/>
      <w:bookmarkStart w:id="135" w:name="p-152679"/>
      <w:bookmarkEnd w:id="134"/>
      <w:bookmarkEnd w:id="135"/>
      <w:r w:rsidRPr="00975907">
        <w:rPr>
          <w:rFonts w:ascii="Times New Roman" w:eastAsia="Times New Roman" w:hAnsi="Times New Roman"/>
          <w:sz w:val="28"/>
          <w:szCs w:val="28"/>
          <w:lang w:eastAsia="lv-LV"/>
        </w:rPr>
        <w:t>6</w:t>
      </w:r>
      <w:r w:rsidR="004A72C5">
        <w:rPr>
          <w:rFonts w:ascii="Times New Roman" w:eastAsia="Times New Roman" w:hAnsi="Times New Roman"/>
          <w:sz w:val="28"/>
          <w:szCs w:val="28"/>
          <w:lang w:eastAsia="lv-LV"/>
        </w:rPr>
        <w:t>7</w:t>
      </w:r>
      <w:r w:rsidR="00272A65" w:rsidRPr="00975907">
        <w:rPr>
          <w:rFonts w:ascii="Times New Roman" w:eastAsia="Times New Roman" w:hAnsi="Times New Roman"/>
          <w:sz w:val="28"/>
          <w:szCs w:val="28"/>
          <w:lang w:eastAsia="lv-LV"/>
        </w:rPr>
        <w:t xml:space="preserve">. </w:t>
      </w:r>
      <w:r w:rsidR="00250E4D" w:rsidRPr="00975907">
        <w:rPr>
          <w:rFonts w:ascii="Times New Roman" w:eastAsia="Times New Roman" w:hAnsi="Times New Roman"/>
          <w:sz w:val="28"/>
          <w:szCs w:val="28"/>
          <w:lang w:eastAsia="lv-LV"/>
        </w:rPr>
        <w:t>M</w:t>
      </w:r>
      <w:r w:rsidR="00272A65" w:rsidRPr="00975907">
        <w:rPr>
          <w:rFonts w:ascii="Times New Roman" w:eastAsia="Times New Roman" w:hAnsi="Times New Roman"/>
          <w:sz w:val="28"/>
          <w:szCs w:val="28"/>
          <w:lang w:eastAsia="lv-LV"/>
        </w:rPr>
        <w:t xml:space="preserve">etāla </w:t>
      </w:r>
      <w:r w:rsidR="00250E4D" w:rsidRPr="00975907">
        <w:rPr>
          <w:rFonts w:ascii="Times New Roman" w:eastAsia="Times New Roman" w:hAnsi="Times New Roman"/>
          <w:sz w:val="28"/>
          <w:szCs w:val="28"/>
          <w:lang w:eastAsia="lv-LV"/>
        </w:rPr>
        <w:t>caurules</w:t>
      </w:r>
      <w:r w:rsidR="004B0511" w:rsidRPr="00975907">
        <w:rPr>
          <w:rFonts w:ascii="Times New Roman" w:eastAsia="Times New Roman" w:hAnsi="Times New Roman"/>
          <w:sz w:val="28"/>
          <w:szCs w:val="28"/>
          <w:lang w:eastAsia="lv-LV"/>
        </w:rPr>
        <w:t>, būvējot</w:t>
      </w:r>
      <w:r w:rsidR="00A13A8F" w:rsidRPr="00975907">
        <w:rPr>
          <w:rFonts w:ascii="Times New Roman" w:eastAsia="Times New Roman" w:hAnsi="Times New Roman"/>
          <w:sz w:val="28"/>
          <w:szCs w:val="28"/>
          <w:lang w:eastAsia="lv-LV"/>
        </w:rPr>
        <w:t xml:space="preserve"> </w:t>
      </w:r>
      <w:r w:rsidR="004B0511" w:rsidRPr="00975907">
        <w:rPr>
          <w:rFonts w:ascii="Times New Roman" w:eastAsia="Times New Roman" w:hAnsi="Times New Roman"/>
          <w:sz w:val="28"/>
          <w:szCs w:val="28"/>
          <w:lang w:eastAsia="lv-LV"/>
        </w:rPr>
        <w:t>gāzesvadu sistēmu,</w:t>
      </w:r>
      <w:r w:rsidR="008842BC"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atļauts metināt metinātājiem, kuri </w:t>
      </w:r>
      <w:r w:rsidR="00722BF1" w:rsidRPr="00975907">
        <w:rPr>
          <w:rFonts w:ascii="Times New Roman" w:eastAsia="Times New Roman" w:hAnsi="Times New Roman"/>
          <w:sz w:val="28"/>
          <w:szCs w:val="28"/>
          <w:lang w:eastAsia="lv-LV"/>
        </w:rPr>
        <w:t xml:space="preserve">sertificēti </w:t>
      </w:r>
      <w:r w:rsidR="00272A65" w:rsidRPr="00975907">
        <w:rPr>
          <w:rFonts w:ascii="Times New Roman" w:eastAsia="Times New Roman" w:hAnsi="Times New Roman"/>
          <w:sz w:val="28"/>
          <w:szCs w:val="28"/>
          <w:lang w:eastAsia="lv-LV"/>
        </w:rPr>
        <w:t xml:space="preserve">tērauda cauruļu </w:t>
      </w:r>
      <w:proofErr w:type="spellStart"/>
      <w:r w:rsidR="00272A65" w:rsidRPr="00975907">
        <w:rPr>
          <w:rFonts w:ascii="Times New Roman" w:eastAsia="Times New Roman" w:hAnsi="Times New Roman"/>
          <w:sz w:val="28"/>
          <w:szCs w:val="28"/>
          <w:lang w:eastAsia="lv-LV"/>
        </w:rPr>
        <w:t>elektroloka</w:t>
      </w:r>
      <w:proofErr w:type="spellEnd"/>
      <w:r w:rsidR="00272A65" w:rsidRPr="00975907">
        <w:rPr>
          <w:rFonts w:ascii="Times New Roman" w:eastAsia="Times New Roman" w:hAnsi="Times New Roman"/>
          <w:sz w:val="28"/>
          <w:szCs w:val="28"/>
          <w:lang w:eastAsia="lv-LV"/>
        </w:rPr>
        <w:t xml:space="preserve"> un gāzes metināšanā </w:t>
      </w:r>
      <w:r w:rsidR="00B550FE" w:rsidRPr="00975907">
        <w:rPr>
          <w:rFonts w:ascii="Times New Roman" w:eastAsia="Times New Roman" w:hAnsi="Times New Roman"/>
          <w:sz w:val="28"/>
          <w:szCs w:val="28"/>
          <w:lang w:eastAsia="lv-LV"/>
        </w:rPr>
        <w:t xml:space="preserve">un vara cauruļu metināšanā </w:t>
      </w:r>
      <w:r w:rsidR="00272A65" w:rsidRPr="00975907">
        <w:rPr>
          <w:rFonts w:ascii="Times New Roman" w:eastAsia="Times New Roman" w:hAnsi="Times New Roman"/>
          <w:sz w:val="28"/>
          <w:szCs w:val="28"/>
          <w:lang w:eastAsia="lv-LV"/>
        </w:rPr>
        <w:t xml:space="preserve">atbilstoši </w:t>
      </w:r>
      <w:r w:rsidR="00B550FE" w:rsidRPr="00975907">
        <w:rPr>
          <w:rFonts w:ascii="Times New Roman" w:eastAsia="Times New Roman" w:hAnsi="Times New Roman"/>
          <w:sz w:val="28"/>
          <w:szCs w:val="28"/>
          <w:lang w:eastAsia="lv-LV"/>
        </w:rPr>
        <w:t>standartiem un citiem normatīvajiem aktiem.</w:t>
      </w:r>
    </w:p>
    <w:p w14:paraId="4D0E3E64" w14:textId="77777777" w:rsidR="009626CF" w:rsidRPr="00975907" w:rsidRDefault="009626CF" w:rsidP="006A73CD">
      <w:pPr>
        <w:spacing w:after="0" w:line="240" w:lineRule="auto"/>
        <w:ind w:firstLine="567"/>
        <w:jc w:val="both"/>
        <w:rPr>
          <w:rFonts w:ascii="Times New Roman" w:eastAsia="Times New Roman" w:hAnsi="Times New Roman"/>
          <w:sz w:val="28"/>
          <w:szCs w:val="28"/>
          <w:lang w:eastAsia="lv-LV"/>
        </w:rPr>
      </w:pPr>
    </w:p>
    <w:p w14:paraId="4D0E3E65"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36" w:name="p67"/>
      <w:bookmarkStart w:id="137" w:name="p-152680"/>
      <w:bookmarkEnd w:id="136"/>
      <w:bookmarkEnd w:id="137"/>
      <w:r w:rsidRPr="00975907">
        <w:rPr>
          <w:rFonts w:ascii="Times New Roman" w:eastAsia="Times New Roman" w:hAnsi="Times New Roman"/>
          <w:sz w:val="28"/>
          <w:szCs w:val="28"/>
          <w:lang w:eastAsia="lv-LV"/>
        </w:rPr>
        <w:t>6</w:t>
      </w:r>
      <w:r w:rsidR="004A72C5">
        <w:rPr>
          <w:rFonts w:ascii="Times New Roman" w:eastAsia="Times New Roman" w:hAnsi="Times New Roman"/>
          <w:sz w:val="28"/>
          <w:szCs w:val="28"/>
          <w:lang w:eastAsia="lv-LV"/>
        </w:rPr>
        <w:t>8</w:t>
      </w:r>
      <w:r w:rsidR="00272A65" w:rsidRPr="00975907">
        <w:rPr>
          <w:rFonts w:ascii="Times New Roman" w:eastAsia="Times New Roman" w:hAnsi="Times New Roman"/>
          <w:sz w:val="28"/>
          <w:szCs w:val="28"/>
          <w:lang w:eastAsia="lv-LV"/>
        </w:rPr>
        <w:t xml:space="preserve">. </w:t>
      </w:r>
      <w:r w:rsidR="00515360" w:rsidRPr="00975907">
        <w:rPr>
          <w:rFonts w:ascii="Times New Roman" w:eastAsia="Times New Roman" w:hAnsi="Times New Roman"/>
          <w:sz w:val="28"/>
          <w:szCs w:val="28"/>
          <w:lang w:eastAsia="lv-LV"/>
        </w:rPr>
        <w:t>Gāzesvadu sistēmas v</w:t>
      </w:r>
      <w:r w:rsidR="00272A65" w:rsidRPr="00975907">
        <w:rPr>
          <w:rFonts w:ascii="Times New Roman" w:eastAsia="Times New Roman" w:hAnsi="Times New Roman"/>
          <w:sz w:val="28"/>
          <w:szCs w:val="28"/>
          <w:lang w:eastAsia="lv-LV"/>
        </w:rPr>
        <w:t xml:space="preserve">ara cauruļu lodēšanu ar </w:t>
      </w:r>
      <w:proofErr w:type="spellStart"/>
      <w:r w:rsidR="00272A65" w:rsidRPr="00975907">
        <w:rPr>
          <w:rFonts w:ascii="Times New Roman" w:eastAsia="Times New Roman" w:hAnsi="Times New Roman"/>
          <w:sz w:val="28"/>
          <w:szCs w:val="28"/>
          <w:lang w:eastAsia="lv-LV"/>
        </w:rPr>
        <w:t>cietlodi</w:t>
      </w:r>
      <w:proofErr w:type="spellEnd"/>
      <w:r w:rsidR="00272A65" w:rsidRPr="00975907">
        <w:rPr>
          <w:rFonts w:ascii="Times New Roman" w:eastAsia="Times New Roman" w:hAnsi="Times New Roman"/>
          <w:sz w:val="28"/>
          <w:szCs w:val="28"/>
          <w:lang w:eastAsia="lv-LV"/>
        </w:rPr>
        <w:t xml:space="preserve"> var veikt lodētāji</w:t>
      </w:r>
      <w:r w:rsidR="004B5D3C"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atbilstoši standartam </w:t>
      </w:r>
      <w:r w:rsidR="00FB5335" w:rsidRPr="00975907">
        <w:rPr>
          <w:rFonts w:ascii="Times New Roman" w:eastAsia="Times New Roman" w:hAnsi="Times New Roman"/>
          <w:sz w:val="28"/>
          <w:szCs w:val="28"/>
          <w:lang w:eastAsia="lv-LV"/>
        </w:rPr>
        <w:t>LVS EN ISO 13585</w:t>
      </w:r>
      <w:r w:rsidR="00903CC9">
        <w:rPr>
          <w:rFonts w:ascii="Times New Roman" w:eastAsia="Times New Roman" w:hAnsi="Times New Roman"/>
          <w:sz w:val="28"/>
          <w:szCs w:val="28"/>
          <w:lang w:eastAsia="lv-LV"/>
        </w:rPr>
        <w:t>:2012</w:t>
      </w:r>
      <w:r w:rsidR="00FB5335" w:rsidRPr="00975907">
        <w:rPr>
          <w:rFonts w:ascii="Times New Roman" w:eastAsia="Times New Roman" w:hAnsi="Times New Roman"/>
          <w:sz w:val="28"/>
          <w:szCs w:val="28"/>
          <w:lang w:eastAsia="lv-LV"/>
        </w:rPr>
        <w:t xml:space="preserve"> „</w:t>
      </w:r>
      <w:proofErr w:type="spellStart"/>
      <w:r w:rsidR="00FB5335" w:rsidRPr="00975907">
        <w:rPr>
          <w:rFonts w:ascii="Times New Roman" w:eastAsia="Times New Roman" w:hAnsi="Times New Roman"/>
          <w:sz w:val="28"/>
          <w:szCs w:val="28"/>
          <w:lang w:eastAsia="lv-LV"/>
        </w:rPr>
        <w:t>Cietlodēšana</w:t>
      </w:r>
      <w:proofErr w:type="spellEnd"/>
      <w:r w:rsidR="00FB5335" w:rsidRPr="00975907">
        <w:rPr>
          <w:rFonts w:ascii="Times New Roman" w:eastAsia="Times New Roman" w:hAnsi="Times New Roman"/>
          <w:sz w:val="28"/>
          <w:szCs w:val="28"/>
          <w:lang w:eastAsia="lv-LV"/>
        </w:rPr>
        <w:t>. Kvalifikācijas pārbaude lodētājiem un lodēšanas operatoriem (</w:t>
      </w:r>
      <w:r w:rsidR="00903CC9">
        <w:rPr>
          <w:rFonts w:ascii="Times New Roman" w:eastAsia="Times New Roman" w:hAnsi="Times New Roman"/>
          <w:sz w:val="28"/>
          <w:szCs w:val="28"/>
          <w:lang w:eastAsia="lv-LV"/>
        </w:rPr>
        <w:t xml:space="preserve">turpmāk - </w:t>
      </w:r>
      <w:r w:rsidR="00FB5335" w:rsidRPr="00975907">
        <w:rPr>
          <w:rFonts w:ascii="Times New Roman" w:eastAsia="Times New Roman" w:hAnsi="Times New Roman"/>
          <w:sz w:val="28"/>
          <w:szCs w:val="28"/>
          <w:lang w:eastAsia="lv-LV"/>
        </w:rPr>
        <w:t>ISO 13585:2012)”</w:t>
      </w:r>
      <w:r w:rsidR="00E63CA9" w:rsidRPr="00975907">
        <w:rPr>
          <w:rFonts w:ascii="Times New Roman" w:eastAsia="Times New Roman" w:hAnsi="Times New Roman"/>
          <w:sz w:val="28"/>
          <w:szCs w:val="28"/>
          <w:lang w:eastAsia="lv-LV"/>
        </w:rPr>
        <w:t>.</w:t>
      </w:r>
    </w:p>
    <w:p w14:paraId="4D0E3E66"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67"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38" w:name="p68"/>
      <w:bookmarkStart w:id="139" w:name="p-152681"/>
      <w:bookmarkEnd w:id="138"/>
      <w:bookmarkEnd w:id="139"/>
      <w:r w:rsidRPr="00975907">
        <w:rPr>
          <w:rFonts w:ascii="Times New Roman" w:eastAsia="Times New Roman" w:hAnsi="Times New Roman"/>
          <w:sz w:val="28"/>
          <w:szCs w:val="28"/>
          <w:lang w:eastAsia="lv-LV"/>
        </w:rPr>
        <w:t>6</w:t>
      </w:r>
      <w:r w:rsidR="004A72C5">
        <w:rPr>
          <w:rFonts w:ascii="Times New Roman" w:eastAsia="Times New Roman" w:hAnsi="Times New Roman"/>
          <w:sz w:val="28"/>
          <w:szCs w:val="28"/>
          <w:lang w:eastAsia="lv-LV"/>
        </w:rPr>
        <w:t>9</w:t>
      </w:r>
      <w:r w:rsidR="00272A65" w:rsidRPr="00975907">
        <w:rPr>
          <w:rFonts w:ascii="Times New Roman" w:eastAsia="Times New Roman" w:hAnsi="Times New Roman"/>
          <w:sz w:val="28"/>
          <w:szCs w:val="28"/>
          <w:lang w:eastAsia="lv-LV"/>
        </w:rPr>
        <w:t xml:space="preserve">. </w:t>
      </w:r>
      <w:r w:rsidR="00DB52EE" w:rsidRPr="00975907">
        <w:rPr>
          <w:rFonts w:ascii="Times New Roman" w:eastAsia="Times New Roman" w:hAnsi="Times New Roman"/>
          <w:sz w:val="28"/>
          <w:szCs w:val="28"/>
          <w:lang w:eastAsia="lv-LV"/>
        </w:rPr>
        <w:t xml:space="preserve">Būvdarbu </w:t>
      </w:r>
      <w:r w:rsidR="00610AD8" w:rsidRPr="00975907">
        <w:rPr>
          <w:rFonts w:ascii="Times New Roman" w:eastAsia="Times New Roman" w:hAnsi="Times New Roman"/>
          <w:sz w:val="28"/>
          <w:szCs w:val="28"/>
          <w:lang w:eastAsia="lv-LV"/>
        </w:rPr>
        <w:t xml:space="preserve">un remontdarbu </w:t>
      </w:r>
      <w:r w:rsidR="00DB52EE" w:rsidRPr="00975907">
        <w:rPr>
          <w:rFonts w:ascii="Times New Roman" w:eastAsia="Times New Roman" w:hAnsi="Times New Roman"/>
          <w:sz w:val="28"/>
          <w:szCs w:val="28"/>
          <w:lang w:eastAsia="lv-LV"/>
        </w:rPr>
        <w:t xml:space="preserve">veicējs </w:t>
      </w:r>
      <w:r w:rsidR="00521606" w:rsidRPr="00975907">
        <w:rPr>
          <w:rFonts w:ascii="Times New Roman" w:eastAsia="Times New Roman" w:hAnsi="Times New Roman"/>
          <w:sz w:val="28"/>
          <w:szCs w:val="28"/>
          <w:lang w:eastAsia="lv-LV"/>
        </w:rPr>
        <w:t>apliecina</w:t>
      </w:r>
      <w:r w:rsidR="00722BF1" w:rsidRPr="00975907">
        <w:rPr>
          <w:rFonts w:ascii="Times New Roman" w:eastAsia="Times New Roman" w:hAnsi="Times New Roman"/>
          <w:sz w:val="28"/>
          <w:szCs w:val="28"/>
          <w:lang w:eastAsia="lv-LV"/>
        </w:rPr>
        <w:t xml:space="preserve"> metinātāja</w:t>
      </w:r>
      <w:r w:rsidR="001E797B" w:rsidRPr="00975907">
        <w:rPr>
          <w:rFonts w:ascii="Times New Roman" w:eastAsia="Times New Roman" w:hAnsi="Times New Roman"/>
          <w:sz w:val="28"/>
          <w:szCs w:val="28"/>
          <w:lang w:eastAsia="lv-LV"/>
        </w:rPr>
        <w:t xml:space="preserve"> un lodētāja</w:t>
      </w:r>
      <w:r w:rsidR="00722BF1" w:rsidRPr="00975907">
        <w:rPr>
          <w:rFonts w:ascii="Times New Roman" w:eastAsia="Times New Roman" w:hAnsi="Times New Roman"/>
          <w:sz w:val="28"/>
          <w:szCs w:val="28"/>
          <w:lang w:eastAsia="lv-LV"/>
        </w:rPr>
        <w:t xml:space="preserve"> darb</w:t>
      </w:r>
      <w:r w:rsidR="00521606" w:rsidRPr="00975907">
        <w:rPr>
          <w:rFonts w:ascii="Times New Roman" w:eastAsia="Times New Roman" w:hAnsi="Times New Roman"/>
          <w:sz w:val="28"/>
          <w:szCs w:val="28"/>
          <w:lang w:eastAsia="lv-LV"/>
        </w:rPr>
        <w:t>a</w:t>
      </w:r>
      <w:r w:rsidR="00722BF1" w:rsidRPr="00975907">
        <w:rPr>
          <w:rFonts w:ascii="Times New Roman" w:eastAsia="Times New Roman" w:hAnsi="Times New Roman"/>
          <w:sz w:val="28"/>
          <w:szCs w:val="28"/>
          <w:lang w:eastAsia="lv-LV"/>
        </w:rPr>
        <w:t xml:space="preserve"> </w:t>
      </w:r>
      <w:r w:rsidR="00521606" w:rsidRPr="00975907">
        <w:rPr>
          <w:rFonts w:ascii="Times New Roman" w:eastAsia="Times New Roman" w:hAnsi="Times New Roman"/>
          <w:sz w:val="28"/>
          <w:szCs w:val="28"/>
          <w:lang w:eastAsia="lv-LV"/>
        </w:rPr>
        <w:t>veikšanas nepārtrauktību ne retāk kā reizi sešos mēnešos.</w:t>
      </w:r>
    </w:p>
    <w:p w14:paraId="4D0E3E68"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69" w14:textId="77777777" w:rsidR="00B2555B" w:rsidRDefault="004A72C5" w:rsidP="006A73CD">
      <w:pPr>
        <w:spacing w:after="0" w:line="240" w:lineRule="auto"/>
        <w:ind w:firstLine="567"/>
        <w:jc w:val="both"/>
        <w:rPr>
          <w:rFonts w:ascii="Times New Roman" w:eastAsia="Times New Roman" w:hAnsi="Times New Roman"/>
          <w:sz w:val="28"/>
          <w:szCs w:val="28"/>
          <w:lang w:eastAsia="lv-LV"/>
        </w:rPr>
      </w:pPr>
      <w:bookmarkStart w:id="140" w:name="p69"/>
      <w:bookmarkStart w:id="141" w:name="p-152682"/>
      <w:bookmarkEnd w:id="140"/>
      <w:bookmarkEnd w:id="141"/>
      <w:r>
        <w:rPr>
          <w:rFonts w:ascii="Times New Roman" w:eastAsia="Times New Roman" w:hAnsi="Times New Roman"/>
          <w:sz w:val="28"/>
          <w:szCs w:val="28"/>
          <w:lang w:eastAsia="lv-LV"/>
        </w:rPr>
        <w:t>70</w:t>
      </w:r>
      <w:r w:rsidR="00272A65" w:rsidRPr="00975907">
        <w:rPr>
          <w:rFonts w:ascii="Times New Roman" w:eastAsia="Times New Roman" w:hAnsi="Times New Roman"/>
          <w:sz w:val="28"/>
          <w:szCs w:val="28"/>
          <w:lang w:eastAsia="lv-LV"/>
        </w:rPr>
        <w:t>.</w:t>
      </w:r>
      <w:r w:rsidR="00E63CA9" w:rsidRPr="00975907">
        <w:rPr>
          <w:rFonts w:ascii="Times New Roman" w:eastAsia="Times New Roman" w:hAnsi="Times New Roman"/>
          <w:sz w:val="28"/>
          <w:szCs w:val="28"/>
          <w:lang w:eastAsia="lv-LV"/>
        </w:rPr>
        <w:t> </w:t>
      </w:r>
      <w:r w:rsidR="00272A65" w:rsidRPr="00975907">
        <w:rPr>
          <w:rFonts w:ascii="Times New Roman" w:eastAsia="Times New Roman" w:hAnsi="Times New Roman"/>
          <w:sz w:val="28"/>
          <w:szCs w:val="28"/>
          <w:lang w:eastAsia="lv-LV"/>
        </w:rPr>
        <w:t xml:space="preserve">Metināšanas darbu uzraudzību veic atbilstoši standartiem </w:t>
      </w:r>
      <w:r w:rsidR="00FB5335" w:rsidRPr="00975907">
        <w:rPr>
          <w:rFonts w:ascii="Times New Roman" w:eastAsia="Times New Roman" w:hAnsi="Times New Roman"/>
          <w:sz w:val="28"/>
          <w:szCs w:val="28"/>
          <w:lang w:eastAsia="lv-LV"/>
        </w:rPr>
        <w:t>LVS EN ISO 14731</w:t>
      </w:r>
      <w:r w:rsidR="004A17DC" w:rsidRPr="00975907">
        <w:rPr>
          <w:rFonts w:ascii="Times New Roman" w:eastAsia="Times New Roman" w:hAnsi="Times New Roman"/>
          <w:sz w:val="28"/>
          <w:szCs w:val="28"/>
          <w:lang w:eastAsia="lv-LV"/>
        </w:rPr>
        <w:t xml:space="preserve"> „</w:t>
      </w:r>
      <w:r w:rsidR="00FB5335" w:rsidRPr="00975907">
        <w:rPr>
          <w:rFonts w:ascii="Times New Roman" w:eastAsia="Times New Roman" w:hAnsi="Times New Roman"/>
          <w:sz w:val="28"/>
          <w:szCs w:val="28"/>
          <w:lang w:eastAsia="lv-LV"/>
        </w:rPr>
        <w:t>Metināšanas darbu uzraudzība. Uzdevumi, atbildība</w:t>
      </w:r>
      <w:r w:rsidR="004A17DC" w:rsidRPr="00975907">
        <w:rPr>
          <w:rFonts w:ascii="Times New Roman" w:eastAsia="Times New Roman" w:hAnsi="Times New Roman"/>
          <w:sz w:val="28"/>
          <w:szCs w:val="28"/>
          <w:lang w:eastAsia="lv-LV"/>
        </w:rPr>
        <w:t>„</w:t>
      </w:r>
      <w:r w:rsidR="002C6C7A"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un LVS EN 12732</w:t>
      </w:r>
      <w:r w:rsidR="00903CC9">
        <w:rPr>
          <w:rFonts w:ascii="Times New Roman" w:eastAsia="Times New Roman" w:hAnsi="Times New Roman"/>
          <w:sz w:val="28"/>
          <w:szCs w:val="28"/>
          <w:lang w:eastAsia="lv-LV"/>
        </w:rPr>
        <w:t>:2012</w:t>
      </w:r>
      <w:r w:rsidR="00FB5335" w:rsidRPr="00975907">
        <w:rPr>
          <w:rFonts w:ascii="Times New Roman" w:eastAsia="Times New Roman" w:hAnsi="Times New Roman"/>
          <w:sz w:val="28"/>
          <w:szCs w:val="28"/>
          <w:lang w:eastAsia="lv-LV"/>
        </w:rPr>
        <w:t xml:space="preserve"> </w:t>
      </w:r>
      <w:r w:rsidR="00903CC9" w:rsidRPr="004F58AB">
        <w:rPr>
          <w:rFonts w:ascii="Times New Roman" w:eastAsia="Times New Roman" w:hAnsi="Times New Roman"/>
          <w:bCs/>
          <w:color w:val="414142"/>
          <w:lang w:eastAsia="lv-LV"/>
        </w:rPr>
        <w:t>„</w:t>
      </w:r>
      <w:proofErr w:type="spellStart"/>
      <w:r w:rsidR="00272A65" w:rsidRPr="00975907">
        <w:rPr>
          <w:rFonts w:ascii="Times New Roman" w:eastAsia="Times New Roman" w:hAnsi="Times New Roman"/>
          <w:sz w:val="28"/>
          <w:szCs w:val="28"/>
          <w:lang w:eastAsia="lv-LV"/>
        </w:rPr>
        <w:t>Gāzapgādes</w:t>
      </w:r>
      <w:proofErr w:type="spellEnd"/>
      <w:r w:rsidR="00272A65" w:rsidRPr="00975907">
        <w:rPr>
          <w:rFonts w:ascii="Times New Roman" w:eastAsia="Times New Roman" w:hAnsi="Times New Roman"/>
          <w:sz w:val="28"/>
          <w:szCs w:val="28"/>
          <w:lang w:eastAsia="lv-LV"/>
        </w:rPr>
        <w:t xml:space="preserve"> sistēmas. Tērauda cauruļvadu metināšana. Funkcionālās prasības"</w:t>
      </w:r>
      <w:r w:rsidR="00903CC9">
        <w:rPr>
          <w:rFonts w:ascii="Times New Roman" w:eastAsia="Times New Roman" w:hAnsi="Times New Roman"/>
          <w:sz w:val="28"/>
          <w:szCs w:val="28"/>
          <w:lang w:eastAsia="lv-LV"/>
        </w:rPr>
        <w:t xml:space="preserve"> </w:t>
      </w:r>
      <w:r w:rsidR="00903CC9" w:rsidRPr="00314F19">
        <w:rPr>
          <w:rFonts w:eastAsia="Times New Roman"/>
          <w:szCs w:val="28"/>
          <w:lang w:eastAsia="lv-LV"/>
        </w:rPr>
        <w:t>(</w:t>
      </w:r>
      <w:r w:rsidR="00903CC9" w:rsidRPr="00940656">
        <w:rPr>
          <w:rFonts w:ascii="Times New Roman" w:eastAsia="Times New Roman" w:hAnsi="Times New Roman"/>
          <w:sz w:val="28"/>
          <w:szCs w:val="28"/>
          <w:lang w:eastAsia="lv-LV"/>
        </w:rPr>
        <w:t>turpmāk - LVS EN 12327)</w:t>
      </w:r>
      <w:r w:rsidR="00272A65" w:rsidRPr="00975907">
        <w:rPr>
          <w:rFonts w:ascii="Times New Roman" w:eastAsia="Times New Roman" w:hAnsi="Times New Roman"/>
          <w:sz w:val="28"/>
          <w:szCs w:val="28"/>
          <w:lang w:eastAsia="lv-LV"/>
        </w:rPr>
        <w:t>.</w:t>
      </w:r>
    </w:p>
    <w:p w14:paraId="4D0E3E6A"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6B"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42" w:name="p70"/>
      <w:bookmarkStart w:id="143" w:name="p-152683"/>
      <w:bookmarkStart w:id="144" w:name="p71"/>
      <w:bookmarkStart w:id="145" w:name="p-152684"/>
      <w:bookmarkEnd w:id="142"/>
      <w:bookmarkEnd w:id="143"/>
      <w:bookmarkEnd w:id="144"/>
      <w:bookmarkEnd w:id="145"/>
      <w:r w:rsidRPr="00975907">
        <w:rPr>
          <w:rFonts w:ascii="Times New Roman" w:eastAsia="Times New Roman" w:hAnsi="Times New Roman"/>
          <w:sz w:val="28"/>
          <w:szCs w:val="28"/>
          <w:lang w:eastAsia="lv-LV"/>
        </w:rPr>
        <w:t>7</w:t>
      </w:r>
      <w:r w:rsidR="004A72C5">
        <w:rPr>
          <w:rFonts w:ascii="Times New Roman" w:eastAsia="Times New Roman" w:hAnsi="Times New Roman"/>
          <w:sz w:val="28"/>
          <w:szCs w:val="28"/>
          <w:lang w:eastAsia="lv-LV"/>
        </w:rPr>
        <w:t>1</w:t>
      </w:r>
      <w:r w:rsidR="00272A65" w:rsidRPr="00975907">
        <w:rPr>
          <w:rFonts w:ascii="Times New Roman" w:eastAsia="Times New Roman" w:hAnsi="Times New Roman"/>
          <w:sz w:val="28"/>
          <w:szCs w:val="28"/>
          <w:lang w:eastAsia="lv-LV"/>
        </w:rPr>
        <w:t xml:space="preserve">. Metināmo tērauda cauruļu sagatavošanas darbus, metināšanas </w:t>
      </w:r>
      <w:proofErr w:type="spellStart"/>
      <w:r w:rsidR="00272A65" w:rsidRPr="00975907">
        <w:rPr>
          <w:rFonts w:ascii="Times New Roman" w:eastAsia="Times New Roman" w:hAnsi="Times New Roman"/>
          <w:sz w:val="28"/>
          <w:szCs w:val="28"/>
          <w:lang w:eastAsia="lv-LV"/>
        </w:rPr>
        <w:t>piedevmateriālu</w:t>
      </w:r>
      <w:proofErr w:type="spellEnd"/>
      <w:r w:rsidR="00272A65" w:rsidRPr="00975907">
        <w:rPr>
          <w:rFonts w:ascii="Times New Roman" w:eastAsia="Times New Roman" w:hAnsi="Times New Roman"/>
          <w:sz w:val="28"/>
          <w:szCs w:val="28"/>
          <w:lang w:eastAsia="lv-LV"/>
        </w:rPr>
        <w:t xml:space="preserve"> izvēli un metināšanu veic atbilstoši standartam LVS EN 12732</w:t>
      </w:r>
      <w:r w:rsidR="002D52E3" w:rsidRPr="00975907">
        <w:rPr>
          <w:rFonts w:ascii="Times New Roman" w:eastAsia="Times New Roman" w:hAnsi="Times New Roman"/>
          <w:sz w:val="28"/>
          <w:szCs w:val="28"/>
          <w:lang w:eastAsia="lv-LV"/>
        </w:rPr>
        <w:t>.</w:t>
      </w:r>
    </w:p>
    <w:p w14:paraId="4D0E3E6C"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6D"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46" w:name="p72"/>
      <w:bookmarkStart w:id="147" w:name="p-152685"/>
      <w:bookmarkEnd w:id="146"/>
      <w:bookmarkEnd w:id="147"/>
      <w:r w:rsidRPr="00975907">
        <w:rPr>
          <w:rFonts w:ascii="Times New Roman" w:eastAsia="Times New Roman" w:hAnsi="Times New Roman"/>
          <w:sz w:val="28"/>
          <w:szCs w:val="28"/>
          <w:lang w:eastAsia="lv-LV"/>
        </w:rPr>
        <w:t>7</w:t>
      </w:r>
      <w:r w:rsidR="004A72C5">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 xml:space="preserve">. Visus metinātos savienojumus, izņemot lodētos, pārbauda vizuāli atbilstoši standartiem </w:t>
      </w:r>
      <w:r w:rsidR="00CE797C" w:rsidRPr="00975907">
        <w:rPr>
          <w:rFonts w:ascii="Times New Roman" w:eastAsia="Times New Roman" w:hAnsi="Times New Roman"/>
          <w:sz w:val="28"/>
          <w:szCs w:val="28"/>
          <w:lang w:eastAsia="lv-LV"/>
        </w:rPr>
        <w:t>LVS EN ISO 17637</w:t>
      </w:r>
      <w:r w:rsidR="001A6E7D">
        <w:rPr>
          <w:rFonts w:ascii="Times New Roman" w:eastAsia="Times New Roman" w:hAnsi="Times New Roman"/>
          <w:sz w:val="28"/>
          <w:szCs w:val="28"/>
          <w:lang w:eastAsia="lv-LV"/>
        </w:rPr>
        <w:t>:2011</w:t>
      </w:r>
      <w:r w:rsidR="00CE797C" w:rsidRPr="00975907">
        <w:rPr>
          <w:rFonts w:ascii="Times New Roman" w:eastAsia="Times New Roman" w:hAnsi="Times New Roman"/>
          <w:sz w:val="28"/>
          <w:szCs w:val="28"/>
          <w:lang w:eastAsia="lv-LV"/>
        </w:rPr>
        <w:t xml:space="preserve"> „Metināto šuvju nesagraujošā testēšana. Vizuālā pārbaude kausēšanas metināšanas savienojumiem (ISO 17637:2003)” </w:t>
      </w:r>
      <w:r w:rsidR="00272A65" w:rsidRPr="00975907">
        <w:rPr>
          <w:rFonts w:ascii="Times New Roman" w:eastAsia="Times New Roman" w:hAnsi="Times New Roman"/>
          <w:sz w:val="28"/>
          <w:szCs w:val="28"/>
          <w:lang w:eastAsia="lv-LV"/>
        </w:rPr>
        <w:t>un LVS EN 12732</w:t>
      </w:r>
      <w:r w:rsidR="002D52E3"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Lodētos savienojumus pārbauda atbilstoši standartam LVS EN 12799</w:t>
      </w:r>
      <w:r w:rsidR="001A6E7D">
        <w:rPr>
          <w:rFonts w:ascii="Times New Roman" w:eastAsia="Times New Roman" w:hAnsi="Times New Roman"/>
          <w:sz w:val="28"/>
          <w:szCs w:val="28"/>
          <w:lang w:eastAsia="lv-LV"/>
        </w:rPr>
        <w:t>:2001/A1:2004</w:t>
      </w:r>
      <w:r w:rsidR="001A6E7D" w:rsidRPr="00975907">
        <w:rPr>
          <w:rFonts w:ascii="Times New Roman" w:eastAsia="Times New Roman" w:hAnsi="Times New Roman"/>
          <w:sz w:val="28"/>
          <w:szCs w:val="28"/>
          <w:lang w:eastAsia="lv-LV"/>
        </w:rPr>
        <w:t xml:space="preserve"> </w:t>
      </w:r>
      <w:r w:rsidR="00CE797C" w:rsidRPr="00975907">
        <w:rPr>
          <w:rFonts w:ascii="Times New Roman" w:eastAsia="Times New Roman" w:hAnsi="Times New Roman"/>
          <w:sz w:val="28"/>
          <w:szCs w:val="28"/>
          <w:lang w:eastAsia="lv-LV"/>
        </w:rPr>
        <w:t xml:space="preserve"> „</w:t>
      </w:r>
      <w:proofErr w:type="spellStart"/>
      <w:r w:rsidR="00FB5335" w:rsidRPr="00975907">
        <w:rPr>
          <w:rFonts w:ascii="Times New Roman" w:eastAsia="Times New Roman" w:hAnsi="Times New Roman"/>
          <w:sz w:val="28"/>
          <w:szCs w:val="28"/>
          <w:lang w:eastAsia="lv-LV"/>
        </w:rPr>
        <w:t>Cietlodēšana</w:t>
      </w:r>
      <w:proofErr w:type="spellEnd"/>
      <w:r w:rsidR="00FB5335" w:rsidRPr="00975907">
        <w:rPr>
          <w:rFonts w:ascii="Times New Roman" w:eastAsia="Times New Roman" w:hAnsi="Times New Roman"/>
          <w:sz w:val="28"/>
          <w:szCs w:val="28"/>
          <w:lang w:eastAsia="lv-LV"/>
        </w:rPr>
        <w:t xml:space="preserve"> - Nesagraujošā pārbaude </w:t>
      </w:r>
      <w:proofErr w:type="spellStart"/>
      <w:r w:rsidR="00FB5335" w:rsidRPr="00975907">
        <w:rPr>
          <w:rFonts w:ascii="Times New Roman" w:eastAsia="Times New Roman" w:hAnsi="Times New Roman"/>
          <w:sz w:val="28"/>
          <w:szCs w:val="28"/>
          <w:lang w:eastAsia="lv-LV"/>
        </w:rPr>
        <w:t>cietlodētiem</w:t>
      </w:r>
      <w:proofErr w:type="spellEnd"/>
      <w:r w:rsidR="00FB5335" w:rsidRPr="00975907">
        <w:rPr>
          <w:rFonts w:ascii="Times New Roman" w:eastAsia="Times New Roman" w:hAnsi="Times New Roman"/>
          <w:sz w:val="28"/>
          <w:szCs w:val="28"/>
          <w:lang w:eastAsia="lv-LV"/>
        </w:rPr>
        <w:t xml:space="preserve"> savienojumiem”</w:t>
      </w:r>
      <w:r w:rsidR="001A6E7D">
        <w:rPr>
          <w:rFonts w:ascii="Times New Roman" w:eastAsia="Times New Roman" w:hAnsi="Times New Roman"/>
          <w:sz w:val="28"/>
          <w:szCs w:val="28"/>
          <w:lang w:eastAsia="lv-LV"/>
        </w:rPr>
        <w:t xml:space="preserve"> (turpmāk - </w:t>
      </w:r>
      <w:r w:rsidR="001A6E7D" w:rsidRPr="00975907">
        <w:rPr>
          <w:rFonts w:ascii="Times New Roman" w:eastAsia="Times New Roman" w:hAnsi="Times New Roman"/>
          <w:sz w:val="28"/>
          <w:szCs w:val="28"/>
          <w:lang w:eastAsia="lv-LV"/>
        </w:rPr>
        <w:t>LVS EN 12799</w:t>
      </w:r>
      <w:r w:rsidR="001A6E7D">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w:t>
      </w:r>
    </w:p>
    <w:p w14:paraId="4D0E3E6E"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6F" w14:textId="77777777" w:rsidR="00B2555B" w:rsidRDefault="00856F47" w:rsidP="00940656">
      <w:pPr>
        <w:spacing w:before="240" w:after="0" w:line="240" w:lineRule="auto"/>
        <w:ind w:firstLine="567"/>
        <w:jc w:val="both"/>
        <w:rPr>
          <w:rFonts w:ascii="Times New Roman" w:eastAsia="Times New Roman" w:hAnsi="Times New Roman"/>
          <w:sz w:val="28"/>
          <w:szCs w:val="28"/>
          <w:lang w:eastAsia="lv-LV"/>
        </w:rPr>
      </w:pPr>
      <w:bookmarkStart w:id="148" w:name="p73"/>
      <w:bookmarkStart w:id="149" w:name="p-152686"/>
      <w:bookmarkEnd w:id="148"/>
      <w:bookmarkEnd w:id="149"/>
      <w:r w:rsidRPr="00975907">
        <w:rPr>
          <w:rFonts w:ascii="Times New Roman" w:eastAsia="Times New Roman" w:hAnsi="Times New Roman"/>
          <w:sz w:val="28"/>
          <w:szCs w:val="28"/>
          <w:lang w:eastAsia="lv-LV"/>
        </w:rPr>
        <w:t>7</w:t>
      </w:r>
      <w:r w:rsidR="004A72C5">
        <w:rPr>
          <w:rFonts w:ascii="Times New Roman" w:eastAsia="Times New Roman" w:hAnsi="Times New Roman"/>
          <w:sz w:val="28"/>
          <w:szCs w:val="28"/>
          <w:lang w:eastAsia="lv-LV"/>
        </w:rPr>
        <w:t>3</w:t>
      </w:r>
      <w:r w:rsidR="00272A65" w:rsidRPr="00975907">
        <w:rPr>
          <w:rFonts w:ascii="Times New Roman" w:eastAsia="Times New Roman" w:hAnsi="Times New Roman"/>
          <w:sz w:val="28"/>
          <w:szCs w:val="28"/>
          <w:lang w:eastAsia="lv-LV"/>
        </w:rPr>
        <w:t xml:space="preserve">. </w:t>
      </w:r>
      <w:proofErr w:type="spellStart"/>
      <w:r w:rsidR="00D76E12" w:rsidRPr="00975907">
        <w:rPr>
          <w:rFonts w:ascii="Times New Roman" w:eastAsia="Times New Roman" w:hAnsi="Times New Roman"/>
          <w:sz w:val="28"/>
          <w:szCs w:val="28"/>
          <w:lang w:eastAsia="lv-LV"/>
        </w:rPr>
        <w:t>Caurļvadu</w:t>
      </w:r>
      <w:proofErr w:type="spellEnd"/>
      <w:r w:rsidR="00D76E12"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metināto savienojumu kvalitāti pārbauda atbilstoši </w:t>
      </w:r>
      <w:r w:rsidR="001A6E7D" w:rsidRPr="00975907">
        <w:rPr>
          <w:rFonts w:ascii="Times New Roman" w:eastAsia="Times New Roman" w:hAnsi="Times New Roman"/>
          <w:sz w:val="28"/>
          <w:szCs w:val="28"/>
          <w:lang w:eastAsia="lv-LV"/>
        </w:rPr>
        <w:t>standart</w:t>
      </w:r>
      <w:r w:rsidR="001A6E7D">
        <w:rPr>
          <w:rFonts w:ascii="Times New Roman" w:eastAsia="Times New Roman" w:hAnsi="Times New Roman"/>
          <w:sz w:val="28"/>
          <w:szCs w:val="28"/>
          <w:lang w:eastAsia="lv-LV"/>
        </w:rPr>
        <w:t xml:space="preserve">am </w:t>
      </w:r>
      <w:r w:rsidR="00272A65" w:rsidRPr="00975907">
        <w:rPr>
          <w:rFonts w:ascii="Times New Roman" w:eastAsia="Times New Roman" w:hAnsi="Times New Roman"/>
          <w:sz w:val="28"/>
          <w:szCs w:val="28"/>
          <w:lang w:eastAsia="lv-LV"/>
        </w:rPr>
        <w:t>LVS EN 12732</w:t>
      </w:r>
      <w:r w:rsidR="001A6E7D">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Lodēto savienojumu kvalitāti pārbauda atbilstoši standartam — LVS EN 12799</w:t>
      </w:r>
      <w:r w:rsidR="001A6E7D">
        <w:rPr>
          <w:rFonts w:ascii="Times New Roman" w:eastAsia="Times New Roman" w:hAnsi="Times New Roman"/>
          <w:sz w:val="28"/>
          <w:szCs w:val="28"/>
          <w:lang w:eastAsia="lv-LV"/>
        </w:rPr>
        <w:t>.</w:t>
      </w:r>
      <w:r w:rsidR="002C6C7A"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Pasūtītājs var pieprasīt papildu kvalitātes pārbaudes un noteikt to veidu un apjomu.</w:t>
      </w:r>
    </w:p>
    <w:p w14:paraId="4D0E3E70"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71"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50" w:name="p74"/>
      <w:bookmarkStart w:id="151" w:name="p-152687"/>
      <w:bookmarkEnd w:id="150"/>
      <w:bookmarkEnd w:id="151"/>
      <w:r w:rsidRPr="00975907">
        <w:rPr>
          <w:rFonts w:ascii="Times New Roman" w:eastAsia="Times New Roman" w:hAnsi="Times New Roman"/>
          <w:sz w:val="28"/>
          <w:szCs w:val="28"/>
          <w:lang w:eastAsia="lv-LV"/>
        </w:rPr>
        <w:t>7</w:t>
      </w:r>
      <w:r w:rsidR="004A72C5">
        <w:rPr>
          <w:rFonts w:ascii="Times New Roman" w:eastAsia="Times New Roman" w:hAnsi="Times New Roman"/>
          <w:sz w:val="28"/>
          <w:szCs w:val="28"/>
          <w:lang w:eastAsia="lv-LV"/>
        </w:rPr>
        <w:t>4</w:t>
      </w:r>
      <w:r w:rsidR="00272A65" w:rsidRPr="00975907">
        <w:rPr>
          <w:rFonts w:ascii="Times New Roman" w:eastAsia="Times New Roman" w:hAnsi="Times New Roman"/>
          <w:sz w:val="28"/>
          <w:szCs w:val="28"/>
          <w:lang w:eastAsia="lv-LV"/>
        </w:rPr>
        <w:t>. Kvalitātes pārbaužu rezultātus dokumentē.</w:t>
      </w:r>
    </w:p>
    <w:p w14:paraId="4D0E3E72" w14:textId="77777777" w:rsidR="004A72C5" w:rsidRPr="00975907" w:rsidRDefault="004A72C5" w:rsidP="006A73CD">
      <w:pPr>
        <w:spacing w:after="0" w:line="240" w:lineRule="auto"/>
        <w:ind w:firstLine="567"/>
        <w:jc w:val="both"/>
        <w:rPr>
          <w:rFonts w:ascii="Times New Roman" w:eastAsia="Times New Roman" w:hAnsi="Times New Roman"/>
          <w:sz w:val="28"/>
          <w:szCs w:val="28"/>
          <w:lang w:eastAsia="lv-LV"/>
        </w:rPr>
      </w:pPr>
    </w:p>
    <w:p w14:paraId="4D0E3E73" w14:textId="77777777" w:rsidR="00B2555B" w:rsidRPr="00975907" w:rsidRDefault="00856F47" w:rsidP="006A73CD">
      <w:pPr>
        <w:spacing w:after="0" w:line="240" w:lineRule="auto"/>
        <w:ind w:firstLine="567"/>
        <w:jc w:val="both"/>
        <w:rPr>
          <w:rFonts w:ascii="Times New Roman" w:eastAsia="Times New Roman" w:hAnsi="Times New Roman"/>
          <w:sz w:val="28"/>
          <w:szCs w:val="28"/>
          <w:lang w:eastAsia="lv-LV"/>
        </w:rPr>
      </w:pPr>
      <w:bookmarkStart w:id="152" w:name="p75"/>
      <w:bookmarkStart w:id="153" w:name="p-152688"/>
      <w:bookmarkEnd w:id="152"/>
      <w:bookmarkEnd w:id="153"/>
      <w:r w:rsidRPr="00975907">
        <w:rPr>
          <w:rFonts w:ascii="Times New Roman" w:eastAsia="Times New Roman" w:hAnsi="Times New Roman"/>
          <w:sz w:val="28"/>
          <w:szCs w:val="28"/>
          <w:lang w:eastAsia="lv-LV"/>
        </w:rPr>
        <w:t>7</w:t>
      </w:r>
      <w:r w:rsidR="004A72C5">
        <w:rPr>
          <w:rFonts w:ascii="Times New Roman" w:eastAsia="Times New Roman" w:hAnsi="Times New Roman"/>
          <w:sz w:val="28"/>
          <w:szCs w:val="28"/>
          <w:lang w:eastAsia="lv-LV"/>
        </w:rPr>
        <w:t>5</w:t>
      </w:r>
      <w:r w:rsidR="00272A65" w:rsidRPr="00975907">
        <w:rPr>
          <w:rFonts w:ascii="Times New Roman" w:eastAsia="Times New Roman" w:hAnsi="Times New Roman"/>
          <w:sz w:val="28"/>
          <w:szCs w:val="28"/>
          <w:lang w:eastAsia="lv-LV"/>
        </w:rPr>
        <w:t>.</w:t>
      </w:r>
      <w:r w:rsidR="00602C09" w:rsidRPr="00975907">
        <w:rPr>
          <w:rFonts w:ascii="Times New Roman" w:eastAsia="Times New Roman" w:hAnsi="Times New Roman"/>
          <w:sz w:val="28"/>
          <w:szCs w:val="28"/>
          <w:lang w:eastAsia="lv-LV"/>
        </w:rPr>
        <w:t> </w:t>
      </w:r>
      <w:r w:rsidR="00272A65" w:rsidRPr="00975907">
        <w:rPr>
          <w:rFonts w:ascii="Times New Roman" w:eastAsia="Times New Roman" w:hAnsi="Times New Roman"/>
          <w:sz w:val="28"/>
          <w:szCs w:val="28"/>
          <w:lang w:eastAsia="lv-LV"/>
        </w:rPr>
        <w:t xml:space="preserve">Ja metinātie un lodētie savienojumi neatbilst kvalitātes prasībām, tos brāķē un izgriež. Ar </w:t>
      </w:r>
      <w:proofErr w:type="spellStart"/>
      <w:r w:rsidR="00272A65" w:rsidRPr="00975907">
        <w:rPr>
          <w:rFonts w:ascii="Times New Roman" w:eastAsia="Times New Roman" w:hAnsi="Times New Roman"/>
          <w:sz w:val="28"/>
          <w:szCs w:val="28"/>
          <w:lang w:eastAsia="lv-LV"/>
        </w:rPr>
        <w:t>elektroloku</w:t>
      </w:r>
      <w:proofErr w:type="spellEnd"/>
      <w:r w:rsidR="00272A65" w:rsidRPr="00975907">
        <w:rPr>
          <w:rFonts w:ascii="Times New Roman" w:eastAsia="Times New Roman" w:hAnsi="Times New Roman"/>
          <w:sz w:val="28"/>
          <w:szCs w:val="28"/>
          <w:lang w:eastAsia="lv-LV"/>
        </w:rPr>
        <w:t xml:space="preserve"> metinātos un lodētos savienojumus pieļaujams labot. Pēc labošanas veic atkārtotu kvalitātes pārbaudi.</w:t>
      </w:r>
    </w:p>
    <w:p w14:paraId="4D0E3E75" w14:textId="77777777" w:rsidR="00E95656" w:rsidRDefault="00E95656" w:rsidP="006A73CD">
      <w:pPr>
        <w:spacing w:after="0" w:line="240" w:lineRule="auto"/>
        <w:ind w:firstLine="567"/>
        <w:jc w:val="center"/>
        <w:rPr>
          <w:rFonts w:ascii="Times New Roman" w:eastAsia="Times New Roman" w:hAnsi="Times New Roman"/>
          <w:b/>
          <w:bCs/>
          <w:sz w:val="28"/>
          <w:szCs w:val="28"/>
          <w:lang w:eastAsia="lv-LV"/>
        </w:rPr>
      </w:pPr>
      <w:bookmarkStart w:id="154" w:name="p76"/>
      <w:bookmarkStart w:id="155" w:name="p-152689"/>
      <w:bookmarkStart w:id="156" w:name="n7"/>
      <w:bookmarkEnd w:id="154"/>
      <w:bookmarkEnd w:id="155"/>
      <w:bookmarkEnd w:id="156"/>
    </w:p>
    <w:p w14:paraId="4D0E3E76" w14:textId="77777777" w:rsidR="00B2555B" w:rsidRDefault="0068681E" w:rsidP="006A73CD">
      <w:pPr>
        <w:spacing w:after="0" w:line="240" w:lineRule="auto"/>
        <w:ind w:firstLine="567"/>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7</w:t>
      </w:r>
      <w:r w:rsidR="00E2414D" w:rsidRPr="0068681E">
        <w:rPr>
          <w:rFonts w:ascii="Times New Roman" w:eastAsia="Times New Roman" w:hAnsi="Times New Roman"/>
          <w:b/>
          <w:bCs/>
          <w:sz w:val="28"/>
          <w:szCs w:val="28"/>
          <w:lang w:eastAsia="lv-LV"/>
        </w:rPr>
        <w:t xml:space="preserve">.  </w:t>
      </w:r>
      <w:r w:rsidR="00C620D9" w:rsidRPr="0068681E">
        <w:rPr>
          <w:rFonts w:ascii="Times New Roman" w:eastAsia="Times New Roman" w:hAnsi="Times New Roman"/>
          <w:b/>
          <w:bCs/>
          <w:sz w:val="28"/>
          <w:szCs w:val="28"/>
          <w:lang w:eastAsia="lv-LV"/>
        </w:rPr>
        <w:t>Gāzesvadu sistēmas p</w:t>
      </w:r>
      <w:r w:rsidR="00E2414D" w:rsidRPr="0068681E">
        <w:rPr>
          <w:rFonts w:ascii="Times New Roman" w:eastAsia="Times New Roman" w:hAnsi="Times New Roman"/>
          <w:b/>
          <w:bCs/>
          <w:sz w:val="28"/>
          <w:szCs w:val="28"/>
          <w:lang w:eastAsia="lv-LV"/>
        </w:rPr>
        <w:t>ieņemšana ekspluatācijā</w:t>
      </w:r>
    </w:p>
    <w:p w14:paraId="4D0E3E77" w14:textId="77777777" w:rsidR="0068681E" w:rsidRPr="0068681E" w:rsidRDefault="0068681E" w:rsidP="006A73CD">
      <w:pPr>
        <w:spacing w:after="0" w:line="240" w:lineRule="auto"/>
        <w:ind w:firstLine="567"/>
        <w:jc w:val="center"/>
        <w:rPr>
          <w:rFonts w:ascii="Times New Roman" w:eastAsia="Times New Roman" w:hAnsi="Times New Roman"/>
          <w:b/>
          <w:bCs/>
          <w:sz w:val="28"/>
          <w:szCs w:val="28"/>
          <w:lang w:eastAsia="lv-LV"/>
        </w:rPr>
      </w:pPr>
    </w:p>
    <w:p w14:paraId="4D0E3E78" w14:textId="77777777" w:rsidR="000E407C" w:rsidRDefault="00856F47" w:rsidP="006A73CD">
      <w:pPr>
        <w:spacing w:after="0" w:line="240" w:lineRule="auto"/>
        <w:ind w:firstLine="567"/>
        <w:jc w:val="both"/>
        <w:rPr>
          <w:rFonts w:ascii="Times New Roman" w:eastAsia="Times New Roman" w:hAnsi="Times New Roman"/>
          <w:sz w:val="28"/>
          <w:szCs w:val="28"/>
          <w:lang w:eastAsia="lv-LV"/>
        </w:rPr>
      </w:pPr>
      <w:bookmarkStart w:id="157" w:name="p77"/>
      <w:bookmarkStart w:id="158" w:name="p-152691"/>
      <w:bookmarkEnd w:id="157"/>
      <w:bookmarkEnd w:id="158"/>
      <w:r w:rsidRPr="00975907">
        <w:rPr>
          <w:rFonts w:ascii="Times New Roman" w:eastAsia="Times New Roman" w:hAnsi="Times New Roman"/>
          <w:sz w:val="28"/>
          <w:szCs w:val="28"/>
          <w:lang w:eastAsia="lv-LV"/>
        </w:rPr>
        <w:t>7</w:t>
      </w:r>
      <w:r w:rsidR="0068681E">
        <w:rPr>
          <w:rFonts w:ascii="Times New Roman" w:eastAsia="Times New Roman" w:hAnsi="Times New Roman"/>
          <w:sz w:val="28"/>
          <w:szCs w:val="28"/>
          <w:lang w:eastAsia="lv-LV"/>
        </w:rPr>
        <w:t>6</w:t>
      </w:r>
      <w:r w:rsidR="000E407C" w:rsidRPr="00975907">
        <w:rPr>
          <w:rFonts w:ascii="Times New Roman" w:eastAsia="Times New Roman" w:hAnsi="Times New Roman"/>
          <w:sz w:val="28"/>
          <w:szCs w:val="28"/>
          <w:lang w:eastAsia="lv-LV"/>
        </w:rPr>
        <w:t>.</w:t>
      </w:r>
      <w:r w:rsidR="00E63CA9" w:rsidRPr="00975907">
        <w:rPr>
          <w:rFonts w:ascii="Times New Roman" w:eastAsia="Times New Roman" w:hAnsi="Times New Roman"/>
          <w:sz w:val="28"/>
          <w:szCs w:val="28"/>
          <w:lang w:eastAsia="lv-LV"/>
        </w:rPr>
        <w:t> </w:t>
      </w:r>
      <w:r w:rsidR="000E407C" w:rsidRPr="00975907">
        <w:rPr>
          <w:rFonts w:ascii="Times New Roman" w:eastAsia="Times New Roman" w:hAnsi="Times New Roman"/>
          <w:sz w:val="28"/>
          <w:szCs w:val="28"/>
          <w:lang w:eastAsia="lv-LV"/>
        </w:rPr>
        <w:t>Ierīkotās gāzesvadu sistēmas pieņem ekspluatācijā saskaņā ar normatīvajiem aktiem par būvju pieņemšanu ekspluatācijā un standartu LVS 445.</w:t>
      </w:r>
    </w:p>
    <w:p w14:paraId="4D0E3E79" w14:textId="77777777" w:rsidR="009626CF" w:rsidRPr="00975907" w:rsidRDefault="009626CF" w:rsidP="006A73CD">
      <w:pPr>
        <w:spacing w:after="0" w:line="240" w:lineRule="auto"/>
        <w:ind w:firstLine="567"/>
        <w:jc w:val="both"/>
        <w:rPr>
          <w:rFonts w:ascii="Times New Roman" w:eastAsia="Times New Roman" w:hAnsi="Times New Roman"/>
          <w:sz w:val="28"/>
          <w:szCs w:val="28"/>
          <w:lang w:eastAsia="lv-LV"/>
        </w:rPr>
      </w:pPr>
    </w:p>
    <w:p w14:paraId="4D0E3E7A"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7</w:t>
      </w:r>
      <w:r w:rsidR="0068681E">
        <w:rPr>
          <w:rFonts w:ascii="Times New Roman" w:eastAsia="Times New Roman" w:hAnsi="Times New Roman"/>
          <w:sz w:val="28"/>
          <w:szCs w:val="28"/>
          <w:lang w:eastAsia="lv-LV"/>
        </w:rPr>
        <w:t>7</w:t>
      </w:r>
      <w:r w:rsidR="00272A65" w:rsidRPr="00975907">
        <w:rPr>
          <w:rFonts w:ascii="Times New Roman" w:eastAsia="Times New Roman" w:hAnsi="Times New Roman"/>
          <w:sz w:val="28"/>
          <w:szCs w:val="28"/>
          <w:lang w:eastAsia="lv-LV"/>
        </w:rPr>
        <w:t>. Par sistēm</w:t>
      </w:r>
      <w:r w:rsidR="0069389A" w:rsidRPr="00975907">
        <w:rPr>
          <w:rFonts w:ascii="Times New Roman" w:eastAsia="Times New Roman" w:hAnsi="Times New Roman"/>
          <w:sz w:val="28"/>
          <w:szCs w:val="28"/>
          <w:lang w:eastAsia="lv-LV"/>
        </w:rPr>
        <w:t>as būvdarbu</w:t>
      </w:r>
      <w:r w:rsidR="001674FA"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 xml:space="preserve">kvalitāti ir atbildīgs </w:t>
      </w:r>
      <w:r w:rsidR="001A09BB" w:rsidRPr="00975907">
        <w:rPr>
          <w:rFonts w:ascii="Times New Roman" w:eastAsia="Times New Roman" w:hAnsi="Times New Roman"/>
          <w:sz w:val="28"/>
          <w:szCs w:val="28"/>
          <w:lang w:eastAsia="lv-LV"/>
        </w:rPr>
        <w:t>būvdarbu veicējs</w:t>
      </w:r>
      <w:r w:rsidR="00272A65" w:rsidRPr="00975907">
        <w:rPr>
          <w:rFonts w:ascii="Times New Roman" w:eastAsia="Times New Roman" w:hAnsi="Times New Roman"/>
          <w:sz w:val="28"/>
          <w:szCs w:val="28"/>
          <w:lang w:eastAsia="lv-LV"/>
        </w:rPr>
        <w:t>.</w:t>
      </w:r>
    </w:p>
    <w:p w14:paraId="4D0E3E7B"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7C"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59" w:name="p78"/>
      <w:bookmarkStart w:id="160" w:name="p-152692"/>
      <w:bookmarkEnd w:id="159"/>
      <w:bookmarkEnd w:id="160"/>
      <w:r w:rsidRPr="00975907">
        <w:rPr>
          <w:rFonts w:ascii="Times New Roman" w:eastAsia="Times New Roman" w:hAnsi="Times New Roman"/>
          <w:sz w:val="28"/>
          <w:szCs w:val="28"/>
          <w:lang w:eastAsia="lv-LV"/>
        </w:rPr>
        <w:t>7</w:t>
      </w:r>
      <w:r w:rsidR="0068681E">
        <w:rPr>
          <w:rFonts w:ascii="Times New Roman" w:eastAsia="Times New Roman" w:hAnsi="Times New Roman"/>
          <w:sz w:val="28"/>
          <w:szCs w:val="28"/>
          <w:lang w:eastAsia="lv-LV"/>
        </w:rPr>
        <w:t>8</w:t>
      </w:r>
      <w:r w:rsidR="00272A65" w:rsidRPr="00975907">
        <w:rPr>
          <w:rFonts w:ascii="Times New Roman" w:eastAsia="Times New Roman" w:hAnsi="Times New Roman"/>
          <w:sz w:val="28"/>
          <w:szCs w:val="28"/>
          <w:lang w:eastAsia="lv-LV"/>
        </w:rPr>
        <w:t xml:space="preserve">. </w:t>
      </w:r>
      <w:r w:rsidR="009E02A1" w:rsidRPr="00975907">
        <w:rPr>
          <w:rFonts w:ascii="Times New Roman" w:eastAsia="Times New Roman" w:hAnsi="Times New Roman"/>
          <w:sz w:val="28"/>
          <w:szCs w:val="28"/>
          <w:lang w:eastAsia="lv-LV"/>
        </w:rPr>
        <w:t>Gāzesvadu s</w:t>
      </w:r>
      <w:r w:rsidR="00272A65" w:rsidRPr="00975907">
        <w:rPr>
          <w:rFonts w:ascii="Times New Roman" w:eastAsia="Times New Roman" w:hAnsi="Times New Roman"/>
          <w:sz w:val="28"/>
          <w:szCs w:val="28"/>
          <w:lang w:eastAsia="lv-LV"/>
        </w:rPr>
        <w:t>istēm</w:t>
      </w:r>
      <w:r w:rsidR="000919B1" w:rsidRPr="00975907">
        <w:rPr>
          <w:rFonts w:ascii="Times New Roman" w:eastAsia="Times New Roman" w:hAnsi="Times New Roman"/>
          <w:sz w:val="28"/>
          <w:szCs w:val="28"/>
          <w:lang w:eastAsia="lv-LV"/>
        </w:rPr>
        <w:t>as</w:t>
      </w:r>
      <w:r w:rsidR="00272A65" w:rsidRPr="00975907">
        <w:rPr>
          <w:rFonts w:ascii="Times New Roman" w:eastAsia="Times New Roman" w:hAnsi="Times New Roman"/>
          <w:sz w:val="28"/>
          <w:szCs w:val="28"/>
          <w:lang w:eastAsia="lv-LV"/>
        </w:rPr>
        <w:t xml:space="preserve"> </w:t>
      </w:r>
      <w:r w:rsidR="00EC2933" w:rsidRPr="00975907">
        <w:rPr>
          <w:rFonts w:ascii="Times New Roman" w:eastAsia="Times New Roman" w:hAnsi="Times New Roman"/>
          <w:sz w:val="28"/>
          <w:szCs w:val="28"/>
          <w:lang w:eastAsia="lv-LV"/>
        </w:rPr>
        <w:t>būvdarbu</w:t>
      </w:r>
      <w:r w:rsidR="001674FA"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starpoperāciju, kā arī kvalitātes kontroli veic saskaņā ar attiecīgajiem būvnormatīviem</w:t>
      </w:r>
      <w:r w:rsidR="00924B4D"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normatīvajiem aktiem</w:t>
      </w:r>
      <w:r w:rsidR="00924B4D" w:rsidRPr="00975907">
        <w:rPr>
          <w:rFonts w:ascii="Times New Roman" w:eastAsia="Times New Roman" w:hAnsi="Times New Roman"/>
          <w:sz w:val="28"/>
          <w:szCs w:val="28"/>
          <w:lang w:eastAsia="lv-LV"/>
        </w:rPr>
        <w:t xml:space="preserve"> </w:t>
      </w:r>
      <w:r w:rsidR="00272A65" w:rsidRPr="00975907">
        <w:rPr>
          <w:rFonts w:ascii="Times New Roman" w:eastAsia="Times New Roman" w:hAnsi="Times New Roman"/>
          <w:sz w:val="28"/>
          <w:szCs w:val="28"/>
          <w:lang w:eastAsia="lv-LV"/>
        </w:rPr>
        <w:t>un piemērojamiem standartiem.</w:t>
      </w:r>
    </w:p>
    <w:p w14:paraId="4D0E3E7D"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7E"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61" w:name="p79"/>
      <w:bookmarkStart w:id="162" w:name="p-152693"/>
      <w:bookmarkEnd w:id="161"/>
      <w:bookmarkEnd w:id="162"/>
      <w:r w:rsidRPr="00975907">
        <w:rPr>
          <w:rFonts w:ascii="Times New Roman" w:eastAsia="Times New Roman" w:hAnsi="Times New Roman"/>
          <w:sz w:val="28"/>
          <w:szCs w:val="28"/>
          <w:lang w:eastAsia="lv-LV"/>
        </w:rPr>
        <w:t>7</w:t>
      </w:r>
      <w:r w:rsidR="0068681E">
        <w:rPr>
          <w:rFonts w:ascii="Times New Roman" w:eastAsia="Times New Roman" w:hAnsi="Times New Roman"/>
          <w:sz w:val="28"/>
          <w:szCs w:val="28"/>
          <w:lang w:eastAsia="lv-LV"/>
        </w:rPr>
        <w:t>9</w:t>
      </w:r>
      <w:r w:rsidR="00272A65" w:rsidRPr="00975907">
        <w:rPr>
          <w:rFonts w:ascii="Times New Roman" w:eastAsia="Times New Roman" w:hAnsi="Times New Roman"/>
          <w:sz w:val="28"/>
          <w:szCs w:val="28"/>
          <w:lang w:eastAsia="lv-LV"/>
        </w:rPr>
        <w:t xml:space="preserve">. </w:t>
      </w:r>
      <w:r w:rsidR="00771C6A" w:rsidRPr="00975907">
        <w:rPr>
          <w:rFonts w:ascii="Times New Roman" w:eastAsia="Times New Roman" w:hAnsi="Times New Roman"/>
          <w:sz w:val="28"/>
          <w:szCs w:val="28"/>
          <w:lang w:eastAsia="lv-LV"/>
        </w:rPr>
        <w:t>Būv</w:t>
      </w:r>
      <w:r w:rsidR="00272A65" w:rsidRPr="00975907">
        <w:rPr>
          <w:rFonts w:ascii="Times New Roman" w:eastAsia="Times New Roman" w:hAnsi="Times New Roman"/>
          <w:sz w:val="28"/>
          <w:szCs w:val="28"/>
          <w:lang w:eastAsia="lv-LV"/>
        </w:rPr>
        <w:t xml:space="preserve">darbu kvalitātes uzraudzīšanai un samontētās </w:t>
      </w:r>
      <w:r w:rsidR="009E02A1" w:rsidRPr="00975907">
        <w:rPr>
          <w:rFonts w:ascii="Times New Roman" w:eastAsia="Times New Roman" w:hAnsi="Times New Roman"/>
          <w:sz w:val="28"/>
          <w:szCs w:val="28"/>
          <w:lang w:eastAsia="lv-LV"/>
        </w:rPr>
        <w:t xml:space="preserve">gāzesvadu </w:t>
      </w:r>
      <w:r w:rsidR="00272A65" w:rsidRPr="00975907">
        <w:rPr>
          <w:rFonts w:ascii="Times New Roman" w:eastAsia="Times New Roman" w:hAnsi="Times New Roman"/>
          <w:sz w:val="28"/>
          <w:szCs w:val="28"/>
          <w:lang w:eastAsia="lv-LV"/>
        </w:rPr>
        <w:t xml:space="preserve">sistēmas un gāzes iekārtu pieņemšanai ekspluatācijā </w:t>
      </w:r>
      <w:r w:rsidR="00A2158F" w:rsidRPr="00975907">
        <w:rPr>
          <w:rFonts w:ascii="Times New Roman" w:eastAsia="Times New Roman" w:hAnsi="Times New Roman"/>
          <w:sz w:val="28"/>
          <w:szCs w:val="28"/>
          <w:lang w:eastAsia="lv-LV"/>
        </w:rPr>
        <w:t xml:space="preserve">normatīvajos aktos noteiktajā kārtībā </w:t>
      </w:r>
      <w:r w:rsidR="00272A65" w:rsidRPr="00975907">
        <w:rPr>
          <w:rFonts w:ascii="Times New Roman" w:eastAsia="Times New Roman" w:hAnsi="Times New Roman"/>
          <w:sz w:val="28"/>
          <w:szCs w:val="28"/>
          <w:lang w:eastAsia="lv-LV"/>
        </w:rPr>
        <w:t>pieaicina sertificētu būvuzraugu.</w:t>
      </w:r>
    </w:p>
    <w:p w14:paraId="4D0E3E7F"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80" w14:textId="77777777" w:rsidR="00B2555B" w:rsidRDefault="0068681E" w:rsidP="006A73CD">
      <w:pPr>
        <w:spacing w:after="0" w:line="240" w:lineRule="auto"/>
        <w:ind w:firstLine="567"/>
        <w:jc w:val="both"/>
        <w:rPr>
          <w:rFonts w:ascii="Times New Roman" w:eastAsia="Times New Roman" w:hAnsi="Times New Roman"/>
          <w:sz w:val="28"/>
          <w:szCs w:val="28"/>
          <w:lang w:eastAsia="lv-LV"/>
        </w:rPr>
      </w:pPr>
      <w:bookmarkStart w:id="163" w:name="p80"/>
      <w:bookmarkStart w:id="164" w:name="p-152694"/>
      <w:bookmarkEnd w:id="163"/>
      <w:bookmarkEnd w:id="164"/>
      <w:r>
        <w:rPr>
          <w:rFonts w:ascii="Times New Roman" w:eastAsia="Times New Roman" w:hAnsi="Times New Roman"/>
          <w:sz w:val="28"/>
          <w:szCs w:val="28"/>
          <w:lang w:eastAsia="lv-LV"/>
        </w:rPr>
        <w:t>80</w:t>
      </w:r>
      <w:r w:rsidR="00272A65" w:rsidRPr="00975907">
        <w:rPr>
          <w:rFonts w:ascii="Times New Roman" w:eastAsia="Times New Roman" w:hAnsi="Times New Roman"/>
          <w:sz w:val="28"/>
          <w:szCs w:val="28"/>
          <w:lang w:eastAsia="lv-LV"/>
        </w:rPr>
        <w:t xml:space="preserve">. Pēc </w:t>
      </w:r>
      <w:r w:rsidR="0066068F" w:rsidRPr="00975907">
        <w:rPr>
          <w:rFonts w:ascii="Times New Roman" w:eastAsia="Times New Roman" w:hAnsi="Times New Roman"/>
          <w:sz w:val="28"/>
          <w:szCs w:val="28"/>
          <w:lang w:eastAsia="lv-LV"/>
        </w:rPr>
        <w:t>gāzesvadu sistēmas būvdarbu</w:t>
      </w:r>
      <w:r w:rsidR="00272A65" w:rsidRPr="00975907">
        <w:rPr>
          <w:rFonts w:ascii="Times New Roman" w:eastAsia="Times New Roman" w:hAnsi="Times New Roman"/>
          <w:sz w:val="28"/>
          <w:szCs w:val="28"/>
          <w:lang w:eastAsia="lv-LV"/>
        </w:rPr>
        <w:t xml:space="preserve"> pabeigšanas </w:t>
      </w:r>
      <w:r w:rsidR="009E02A1" w:rsidRPr="00975907">
        <w:rPr>
          <w:rFonts w:ascii="Times New Roman" w:eastAsia="Times New Roman" w:hAnsi="Times New Roman"/>
          <w:sz w:val="28"/>
          <w:szCs w:val="28"/>
          <w:lang w:eastAsia="lv-LV"/>
        </w:rPr>
        <w:t xml:space="preserve">gāzesvadu </w:t>
      </w:r>
      <w:r w:rsidR="00272A65" w:rsidRPr="00975907">
        <w:rPr>
          <w:rFonts w:ascii="Times New Roman" w:eastAsia="Times New Roman" w:hAnsi="Times New Roman"/>
          <w:sz w:val="28"/>
          <w:szCs w:val="28"/>
          <w:lang w:eastAsia="lv-LV"/>
        </w:rPr>
        <w:t>sistēm</w:t>
      </w:r>
      <w:r w:rsidR="00A00C88" w:rsidRPr="00975907">
        <w:rPr>
          <w:rFonts w:ascii="Times New Roman" w:eastAsia="Times New Roman" w:hAnsi="Times New Roman"/>
          <w:sz w:val="28"/>
          <w:szCs w:val="28"/>
          <w:lang w:eastAsia="lv-LV"/>
        </w:rPr>
        <w:t>as</w:t>
      </w:r>
      <w:r w:rsidR="00272A65" w:rsidRPr="00975907">
        <w:rPr>
          <w:rFonts w:ascii="Times New Roman" w:eastAsia="Times New Roman" w:hAnsi="Times New Roman"/>
          <w:sz w:val="28"/>
          <w:szCs w:val="28"/>
          <w:lang w:eastAsia="lv-LV"/>
        </w:rPr>
        <w:t xml:space="preserve"> stiprību un hermētiskumu pārbauda ar gaisu vai inertu gāzi.</w:t>
      </w:r>
    </w:p>
    <w:p w14:paraId="4D0E3E81"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82"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65" w:name="p81"/>
      <w:bookmarkStart w:id="166" w:name="p-152695"/>
      <w:bookmarkEnd w:id="165"/>
      <w:bookmarkEnd w:id="166"/>
      <w:r w:rsidRPr="00975907">
        <w:rPr>
          <w:rFonts w:ascii="Times New Roman" w:eastAsia="Times New Roman" w:hAnsi="Times New Roman"/>
          <w:sz w:val="28"/>
          <w:szCs w:val="28"/>
          <w:lang w:eastAsia="lv-LV"/>
        </w:rPr>
        <w:t>8</w:t>
      </w:r>
      <w:r w:rsidR="0068681E">
        <w:rPr>
          <w:rFonts w:ascii="Times New Roman" w:eastAsia="Times New Roman" w:hAnsi="Times New Roman"/>
          <w:sz w:val="28"/>
          <w:szCs w:val="28"/>
          <w:lang w:eastAsia="lv-LV"/>
        </w:rPr>
        <w:t>1</w:t>
      </w:r>
      <w:r w:rsidR="00272A65" w:rsidRPr="00975907">
        <w:rPr>
          <w:rFonts w:ascii="Times New Roman" w:eastAsia="Times New Roman" w:hAnsi="Times New Roman"/>
          <w:sz w:val="28"/>
          <w:szCs w:val="28"/>
          <w:lang w:eastAsia="lv-LV"/>
        </w:rPr>
        <w:t xml:space="preserve">. Hermētiskumu var pārbaudīt vienlaikus ar stiprības pārbaudi, izmantojot to pašu vidi un </w:t>
      </w:r>
      <w:r w:rsidR="00224C38" w:rsidRPr="00975907">
        <w:rPr>
          <w:rFonts w:ascii="Times New Roman" w:eastAsia="Times New Roman" w:hAnsi="Times New Roman"/>
          <w:sz w:val="28"/>
          <w:szCs w:val="28"/>
          <w:lang w:eastAsia="lv-LV"/>
        </w:rPr>
        <w:t xml:space="preserve">samazinot spiedienu līdz hermētiskuma pārbaudes noteiktai robežai </w:t>
      </w:r>
      <w:r w:rsidR="00272A65" w:rsidRPr="00975907">
        <w:rPr>
          <w:rFonts w:ascii="Times New Roman" w:eastAsia="Times New Roman" w:hAnsi="Times New Roman"/>
          <w:sz w:val="28"/>
          <w:szCs w:val="28"/>
          <w:lang w:eastAsia="lv-LV"/>
        </w:rPr>
        <w:t>un pārbaudes laiku summējot.</w:t>
      </w:r>
    </w:p>
    <w:p w14:paraId="4D0E3E83"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84"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67" w:name="p82"/>
      <w:bookmarkStart w:id="168" w:name="p-152696"/>
      <w:bookmarkEnd w:id="167"/>
      <w:bookmarkEnd w:id="168"/>
      <w:r w:rsidRPr="00975907">
        <w:rPr>
          <w:rFonts w:ascii="Times New Roman" w:eastAsia="Times New Roman" w:hAnsi="Times New Roman"/>
          <w:sz w:val="28"/>
          <w:szCs w:val="28"/>
          <w:lang w:eastAsia="lv-LV"/>
        </w:rPr>
        <w:t>8</w:t>
      </w:r>
      <w:r w:rsidR="0068681E">
        <w:rPr>
          <w:rFonts w:ascii="Times New Roman" w:eastAsia="Times New Roman" w:hAnsi="Times New Roman"/>
          <w:sz w:val="28"/>
          <w:szCs w:val="28"/>
          <w:lang w:eastAsia="lv-LV"/>
        </w:rPr>
        <w:t>2</w:t>
      </w:r>
      <w:r w:rsidR="00272A65" w:rsidRPr="00975907">
        <w:rPr>
          <w:rFonts w:ascii="Times New Roman" w:eastAsia="Times New Roman" w:hAnsi="Times New Roman"/>
          <w:sz w:val="28"/>
          <w:szCs w:val="28"/>
          <w:lang w:eastAsia="lv-LV"/>
        </w:rPr>
        <w:t xml:space="preserve">. Stiprības un hermētiskuma pārbaudei lieto manometrus, kuru precizitātes klase ir ne mazāka par 0,6 un maksimālais mērījumu diapazons </w:t>
      </w:r>
      <w:r w:rsidR="0068681E">
        <w:rPr>
          <w:rFonts w:ascii="Times New Roman" w:eastAsia="Times New Roman" w:hAnsi="Times New Roman"/>
          <w:sz w:val="28"/>
          <w:szCs w:val="28"/>
          <w:lang w:eastAsia="lv-LV"/>
        </w:rPr>
        <w:t>-</w:t>
      </w:r>
      <w:r w:rsidR="00272A65" w:rsidRPr="00975907">
        <w:rPr>
          <w:rFonts w:ascii="Times New Roman" w:eastAsia="Times New Roman" w:hAnsi="Times New Roman"/>
          <w:sz w:val="28"/>
          <w:szCs w:val="28"/>
          <w:lang w:eastAsia="lv-LV"/>
        </w:rPr>
        <w:t xml:space="preserve"> 150 % no pārbaudes spiediena.</w:t>
      </w:r>
    </w:p>
    <w:p w14:paraId="4D0E3E85"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86"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69" w:name="p83"/>
      <w:bookmarkStart w:id="170" w:name="p-152697"/>
      <w:bookmarkEnd w:id="169"/>
      <w:bookmarkEnd w:id="170"/>
      <w:r w:rsidRPr="00975907">
        <w:rPr>
          <w:rFonts w:ascii="Times New Roman" w:eastAsia="Times New Roman" w:hAnsi="Times New Roman"/>
          <w:sz w:val="28"/>
          <w:szCs w:val="28"/>
          <w:lang w:eastAsia="lv-LV"/>
        </w:rPr>
        <w:t>8</w:t>
      </w:r>
      <w:r w:rsidR="0068681E">
        <w:rPr>
          <w:rFonts w:ascii="Times New Roman" w:eastAsia="Times New Roman" w:hAnsi="Times New Roman"/>
          <w:sz w:val="28"/>
          <w:szCs w:val="28"/>
          <w:lang w:eastAsia="lv-LV"/>
        </w:rPr>
        <w:t>3</w:t>
      </w:r>
      <w:r w:rsidR="00272A65" w:rsidRPr="00975907">
        <w:rPr>
          <w:rFonts w:ascii="Times New Roman" w:eastAsia="Times New Roman" w:hAnsi="Times New Roman"/>
          <w:sz w:val="28"/>
          <w:szCs w:val="28"/>
          <w:lang w:eastAsia="lv-LV"/>
        </w:rPr>
        <w:t xml:space="preserve">. Hermētiskuma pārbaudē izmanto </w:t>
      </w:r>
      <w:r w:rsidR="001674FA" w:rsidRPr="00975907">
        <w:rPr>
          <w:rFonts w:ascii="Times New Roman" w:eastAsia="Times New Roman" w:hAnsi="Times New Roman"/>
          <w:sz w:val="28"/>
          <w:szCs w:val="28"/>
          <w:lang w:eastAsia="lv-LV"/>
        </w:rPr>
        <w:t xml:space="preserve">digitālos vai </w:t>
      </w:r>
      <w:r w:rsidR="00272A65" w:rsidRPr="00975907">
        <w:rPr>
          <w:rFonts w:ascii="Times New Roman" w:eastAsia="Times New Roman" w:hAnsi="Times New Roman"/>
          <w:sz w:val="28"/>
          <w:szCs w:val="28"/>
          <w:lang w:eastAsia="lv-LV"/>
        </w:rPr>
        <w:t xml:space="preserve">šķidruma manometrus, kuri nodrošina spiediena krituma mērījuma precizitāti, kas nav zemāka par </w:t>
      </w:r>
      <w:r w:rsidR="001674FA" w:rsidRPr="00975907">
        <w:rPr>
          <w:rFonts w:ascii="Times New Roman" w:eastAsia="Times New Roman" w:hAnsi="Times New Roman"/>
          <w:sz w:val="28"/>
          <w:szCs w:val="28"/>
          <w:lang w:eastAsia="lv-LV"/>
        </w:rPr>
        <w:t>0,01MPa (</w:t>
      </w:r>
      <w:r w:rsidR="00272A65" w:rsidRPr="00975907">
        <w:rPr>
          <w:rFonts w:ascii="Times New Roman" w:eastAsia="Times New Roman" w:hAnsi="Times New Roman"/>
          <w:sz w:val="28"/>
          <w:szCs w:val="28"/>
          <w:lang w:eastAsia="lv-LV"/>
        </w:rPr>
        <w:t xml:space="preserve">0,1 </w:t>
      </w:r>
      <w:proofErr w:type="spellStart"/>
      <w:r w:rsidR="00272A65" w:rsidRPr="00975907">
        <w:rPr>
          <w:rFonts w:ascii="Times New Roman" w:eastAsia="Times New Roman" w:hAnsi="Times New Roman"/>
          <w:sz w:val="28"/>
          <w:szCs w:val="28"/>
          <w:lang w:eastAsia="lv-LV"/>
        </w:rPr>
        <w:t>mbar</w:t>
      </w:r>
      <w:proofErr w:type="spellEnd"/>
      <w:r w:rsidR="001674FA" w:rsidRPr="00975907">
        <w:rPr>
          <w:rFonts w:ascii="Times New Roman" w:eastAsia="Times New Roman" w:hAnsi="Times New Roman"/>
          <w:sz w:val="28"/>
          <w:szCs w:val="28"/>
          <w:lang w:eastAsia="lv-LV"/>
        </w:rPr>
        <w:t>).</w:t>
      </w:r>
    </w:p>
    <w:p w14:paraId="4D0E3E87"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88" w14:textId="77777777" w:rsidR="00B2555B" w:rsidRDefault="00856F47" w:rsidP="006A73CD">
      <w:pPr>
        <w:spacing w:after="0" w:line="240" w:lineRule="auto"/>
        <w:ind w:firstLine="567"/>
        <w:jc w:val="both"/>
        <w:rPr>
          <w:rFonts w:ascii="Times New Roman" w:eastAsia="Times New Roman" w:hAnsi="Times New Roman"/>
          <w:sz w:val="28"/>
          <w:szCs w:val="28"/>
          <w:lang w:eastAsia="lv-LV"/>
        </w:rPr>
      </w:pPr>
      <w:bookmarkStart w:id="171" w:name="p84"/>
      <w:bookmarkStart w:id="172" w:name="p-152698"/>
      <w:bookmarkEnd w:id="171"/>
      <w:bookmarkEnd w:id="172"/>
      <w:r w:rsidRPr="00975907">
        <w:rPr>
          <w:rFonts w:ascii="Times New Roman" w:eastAsia="Times New Roman" w:hAnsi="Times New Roman"/>
          <w:sz w:val="28"/>
          <w:szCs w:val="28"/>
          <w:lang w:eastAsia="lv-LV"/>
        </w:rPr>
        <w:t>8</w:t>
      </w:r>
      <w:r w:rsidR="0068681E">
        <w:rPr>
          <w:rFonts w:ascii="Times New Roman" w:eastAsia="Times New Roman" w:hAnsi="Times New Roman"/>
          <w:sz w:val="28"/>
          <w:szCs w:val="28"/>
          <w:lang w:eastAsia="lv-LV"/>
        </w:rPr>
        <w:t>4</w:t>
      </w:r>
      <w:r w:rsidR="00272A65" w:rsidRPr="00975907">
        <w:rPr>
          <w:rFonts w:ascii="Times New Roman" w:eastAsia="Times New Roman" w:hAnsi="Times New Roman"/>
          <w:sz w:val="28"/>
          <w:szCs w:val="28"/>
          <w:lang w:eastAsia="lv-LV"/>
        </w:rPr>
        <w:t>. Stiprības pārbaude ir izturēta, ja pārbaudes laikā nav atklāti defekti un spiediens gāzesvadā visu pārbaudes laiku ir nemainīgs.</w:t>
      </w:r>
    </w:p>
    <w:p w14:paraId="4D0E3E89" w14:textId="77777777" w:rsidR="0068681E" w:rsidRPr="00975907" w:rsidRDefault="0068681E" w:rsidP="006A73CD">
      <w:pPr>
        <w:spacing w:after="0" w:line="240" w:lineRule="auto"/>
        <w:ind w:firstLine="567"/>
        <w:jc w:val="both"/>
        <w:rPr>
          <w:rFonts w:ascii="Times New Roman" w:eastAsia="Times New Roman" w:hAnsi="Times New Roman"/>
          <w:sz w:val="28"/>
          <w:szCs w:val="28"/>
          <w:lang w:eastAsia="lv-LV"/>
        </w:rPr>
      </w:pPr>
    </w:p>
    <w:p w14:paraId="4D0E3E8A" w14:textId="77777777" w:rsidR="00B2555B" w:rsidRPr="00975907" w:rsidRDefault="00856F47" w:rsidP="006A73CD">
      <w:pPr>
        <w:spacing w:after="0" w:line="240" w:lineRule="auto"/>
        <w:ind w:firstLine="567"/>
        <w:jc w:val="both"/>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8</w:t>
      </w:r>
      <w:r w:rsidR="0068681E">
        <w:rPr>
          <w:rFonts w:ascii="Times New Roman" w:eastAsia="Times New Roman" w:hAnsi="Times New Roman"/>
          <w:sz w:val="28"/>
          <w:szCs w:val="28"/>
          <w:lang w:eastAsia="lv-LV"/>
        </w:rPr>
        <w:t>5</w:t>
      </w:r>
      <w:r w:rsidR="00272A65" w:rsidRPr="00975907">
        <w:rPr>
          <w:rFonts w:ascii="Times New Roman" w:eastAsia="Times New Roman" w:hAnsi="Times New Roman"/>
          <w:sz w:val="28"/>
          <w:szCs w:val="28"/>
          <w:lang w:eastAsia="lv-LV"/>
        </w:rPr>
        <w:t>. Hermētiskuma pārbaude ir izturēta, ja spiediena kritums starp spiedienu pārbaudes sākumā un beigās nav konstatēts vai ja spiediena kritumu var izskaidrot ar vides temperatūras un atmosfēras spiediena svārstībām. Stiprības un hermētiskuma pārbaudes spiediens un laiks ir šāds:</w:t>
      </w:r>
    </w:p>
    <w:p w14:paraId="4D0E3E8B" w14:textId="77777777" w:rsidR="00B2555B" w:rsidRPr="00975907" w:rsidRDefault="00B2555B" w:rsidP="00AF0AD1">
      <w:pPr>
        <w:spacing w:after="0" w:line="240" w:lineRule="auto"/>
        <w:ind w:firstLine="709"/>
        <w:rPr>
          <w:rFonts w:ascii="Times New Roman" w:eastAsia="Times New Roman" w:hAnsi="Times New Roman"/>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98"/>
        <w:gridCol w:w="1570"/>
        <w:gridCol w:w="1461"/>
        <w:gridCol w:w="1166"/>
        <w:gridCol w:w="1934"/>
        <w:gridCol w:w="1377"/>
        <w:gridCol w:w="1279"/>
      </w:tblGrid>
      <w:tr w:rsidR="0068171D" w:rsidRPr="00975907" w14:paraId="4D0E3E92" w14:textId="77777777" w:rsidTr="00F17F23">
        <w:trPr>
          <w:cantSplit/>
          <w:trHeight w:val="48"/>
        </w:trPr>
        <w:tc>
          <w:tcPr>
            <w:tcW w:w="302" w:type="pct"/>
            <w:vMerge w:val="restart"/>
            <w:tcBorders>
              <w:top w:val="outset" w:sz="6" w:space="0" w:color="414142"/>
              <w:left w:val="outset" w:sz="6" w:space="0" w:color="414142"/>
              <w:bottom w:val="outset" w:sz="6" w:space="0" w:color="414142"/>
              <w:right w:val="outset" w:sz="6" w:space="0" w:color="414142"/>
            </w:tcBorders>
            <w:vAlign w:val="center"/>
            <w:hideMark/>
          </w:tcPr>
          <w:p w14:paraId="4D0E3E8C"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proofErr w:type="spellStart"/>
            <w:r w:rsidRPr="00975907">
              <w:rPr>
                <w:rFonts w:ascii="Times New Roman" w:eastAsia="Times New Roman" w:hAnsi="Times New Roman"/>
                <w:sz w:val="28"/>
                <w:szCs w:val="28"/>
                <w:lang w:eastAsia="lv-LV"/>
              </w:rPr>
              <w:t>N</w:t>
            </w:r>
            <w:r w:rsidR="0066068F" w:rsidRPr="00975907">
              <w:rPr>
                <w:rFonts w:ascii="Times New Roman" w:eastAsia="Times New Roman" w:hAnsi="Times New Roman"/>
                <w:sz w:val="28"/>
                <w:szCs w:val="28"/>
                <w:lang w:eastAsia="lv-LV"/>
              </w:rPr>
              <w:t>Nr</w:t>
            </w:r>
            <w:proofErr w:type="spellEnd"/>
            <w:r w:rsidR="0066068F" w:rsidRPr="00975907">
              <w:rPr>
                <w:rFonts w:ascii="Times New Roman" w:eastAsia="Times New Roman" w:hAnsi="Times New Roman"/>
                <w:sz w:val="28"/>
                <w:szCs w:val="28"/>
                <w:lang w:eastAsia="lv-LV"/>
              </w:rPr>
              <w:t>.</w:t>
            </w:r>
            <w:r w:rsidRPr="00975907">
              <w:rPr>
                <w:rFonts w:ascii="Times New Roman" w:eastAsia="Times New Roman" w:hAnsi="Times New Roman"/>
                <w:sz w:val="28"/>
                <w:szCs w:val="28"/>
                <w:lang w:eastAsia="lv-LV"/>
              </w:rPr>
              <w:br/>
              <w:t>p.k.</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14:paraId="4D0E3E8D" w14:textId="77777777" w:rsidR="0066068F" w:rsidRPr="00975907" w:rsidRDefault="0066068F" w:rsidP="00AF0AD1">
            <w:pPr>
              <w:spacing w:after="0"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 xml:space="preserve">Iekšējo </w:t>
            </w:r>
          </w:p>
          <w:p w14:paraId="4D0E3E8E" w14:textId="77777777" w:rsidR="00B2555B" w:rsidRPr="00975907" w:rsidRDefault="0066068F" w:rsidP="00AF0AD1">
            <w:pPr>
              <w:spacing w:after="0"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g</w:t>
            </w:r>
            <w:r w:rsidR="009E02A1" w:rsidRPr="00975907">
              <w:rPr>
                <w:rFonts w:ascii="Times New Roman" w:eastAsia="Times New Roman" w:hAnsi="Times New Roman"/>
                <w:sz w:val="28"/>
                <w:szCs w:val="28"/>
                <w:lang w:eastAsia="lv-LV"/>
              </w:rPr>
              <w:t>āzesvadu s</w:t>
            </w:r>
            <w:r w:rsidR="00771C6A" w:rsidRPr="00975907">
              <w:rPr>
                <w:rFonts w:ascii="Times New Roman" w:eastAsia="Times New Roman" w:hAnsi="Times New Roman"/>
                <w:sz w:val="28"/>
                <w:szCs w:val="28"/>
                <w:lang w:eastAsia="lv-LV"/>
              </w:rPr>
              <w:t>istēma</w:t>
            </w:r>
          </w:p>
        </w:tc>
        <w:tc>
          <w:tcPr>
            <w:tcW w:w="750" w:type="pct"/>
            <w:vMerge w:val="restart"/>
            <w:tcBorders>
              <w:top w:val="outset" w:sz="6" w:space="0" w:color="414142"/>
              <w:left w:val="outset" w:sz="6" w:space="0" w:color="414142"/>
              <w:bottom w:val="outset" w:sz="6" w:space="0" w:color="414142"/>
              <w:right w:val="outset" w:sz="6" w:space="0" w:color="414142"/>
            </w:tcBorders>
            <w:vAlign w:val="center"/>
            <w:hideMark/>
          </w:tcPr>
          <w:p w14:paraId="4D0E3E8F"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Maksimālais spiediens</w:t>
            </w:r>
            <w:r w:rsidRPr="00975907">
              <w:rPr>
                <w:rFonts w:ascii="Times New Roman" w:eastAsia="Times New Roman" w:hAnsi="Times New Roman"/>
                <w:sz w:val="28"/>
                <w:szCs w:val="28"/>
                <w:lang w:eastAsia="lv-LV"/>
              </w:rPr>
              <w:br/>
              <w:t xml:space="preserve">(MOP), </w:t>
            </w:r>
            <w:proofErr w:type="spellStart"/>
            <w:r w:rsidRPr="00975907">
              <w:rPr>
                <w:rFonts w:ascii="Times New Roman" w:eastAsia="Times New Roman" w:hAnsi="Times New Roman"/>
                <w:sz w:val="28"/>
                <w:szCs w:val="28"/>
                <w:lang w:eastAsia="lv-LV"/>
              </w:rPr>
              <w:t>MPa</w:t>
            </w:r>
            <w:proofErr w:type="spellEnd"/>
            <w:r w:rsidRPr="00975907">
              <w:rPr>
                <w:rFonts w:ascii="Times New Roman" w:eastAsia="Times New Roman" w:hAnsi="Times New Roman"/>
                <w:sz w:val="28"/>
                <w:szCs w:val="28"/>
                <w:lang w:eastAsia="lv-LV"/>
              </w:rPr>
              <w:t xml:space="preserve"> (bar)</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14:paraId="4D0E3E90" w14:textId="77777777" w:rsidR="00B2555B" w:rsidRPr="00975907" w:rsidRDefault="00E2414D" w:rsidP="00AF0AD1">
            <w:pPr>
              <w:spacing w:before="100" w:beforeAutospacing="1" w:after="100" w:afterAutospacing="1" w:line="240" w:lineRule="auto"/>
              <w:ind w:firstLine="709"/>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Stiprības pārbaude</w:t>
            </w:r>
          </w:p>
        </w:tc>
        <w:tc>
          <w:tcPr>
            <w:tcW w:w="1448" w:type="pct"/>
            <w:gridSpan w:val="2"/>
            <w:tcBorders>
              <w:top w:val="outset" w:sz="6" w:space="0" w:color="414142"/>
              <w:left w:val="outset" w:sz="6" w:space="0" w:color="414142"/>
              <w:bottom w:val="outset" w:sz="6" w:space="0" w:color="414142"/>
              <w:right w:val="outset" w:sz="6" w:space="0" w:color="414142"/>
            </w:tcBorders>
            <w:vAlign w:val="center"/>
            <w:hideMark/>
          </w:tcPr>
          <w:p w14:paraId="4D0E3E91"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Hermētiskuma pārbaude</w:t>
            </w:r>
          </w:p>
        </w:tc>
      </w:tr>
      <w:tr w:rsidR="0068171D" w:rsidRPr="00975907" w14:paraId="4D0E3E9A" w14:textId="77777777" w:rsidTr="00F17F23">
        <w:trPr>
          <w:cantSplit/>
          <w:trHeight w:val="48"/>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0E3E93"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0E3E94"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0E3E95"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D0E3E96"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 xml:space="preserve">pārbaudes spiediens (STP), </w:t>
            </w:r>
            <w:proofErr w:type="spellStart"/>
            <w:r w:rsidRPr="00975907">
              <w:rPr>
                <w:rFonts w:ascii="Times New Roman" w:eastAsia="Times New Roman" w:hAnsi="Times New Roman"/>
                <w:sz w:val="28"/>
                <w:szCs w:val="28"/>
                <w:lang w:eastAsia="lv-LV"/>
              </w:rPr>
              <w:t>MPa</w:t>
            </w:r>
            <w:proofErr w:type="spellEnd"/>
            <w:r w:rsidRPr="00975907">
              <w:rPr>
                <w:rFonts w:ascii="Times New Roman" w:eastAsia="Times New Roman" w:hAnsi="Times New Roman"/>
                <w:sz w:val="28"/>
                <w:szCs w:val="28"/>
                <w:lang w:eastAsia="lv-LV"/>
              </w:rPr>
              <w:t xml:space="preserve"> (bar)</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D0E3E97"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pārbaudes</w:t>
            </w:r>
            <w:r w:rsidRPr="00975907">
              <w:rPr>
                <w:rFonts w:ascii="Times New Roman" w:eastAsia="Times New Roman" w:hAnsi="Times New Roman"/>
                <w:sz w:val="28"/>
                <w:szCs w:val="28"/>
                <w:lang w:eastAsia="lv-LV"/>
              </w:rPr>
              <w:br/>
              <w:t>laiks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D0E3E98"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pārbaudes spiediens</w:t>
            </w:r>
            <w:r w:rsidRPr="00975907">
              <w:rPr>
                <w:rFonts w:ascii="Times New Roman" w:eastAsia="Times New Roman" w:hAnsi="Times New Roman"/>
                <w:sz w:val="28"/>
                <w:szCs w:val="28"/>
                <w:lang w:eastAsia="lv-LV"/>
              </w:rPr>
              <w:br/>
              <w:t xml:space="preserve">(TTP), </w:t>
            </w:r>
            <w:proofErr w:type="spellStart"/>
            <w:r w:rsidRPr="00975907">
              <w:rPr>
                <w:rFonts w:ascii="Times New Roman" w:eastAsia="Times New Roman" w:hAnsi="Times New Roman"/>
                <w:sz w:val="28"/>
                <w:szCs w:val="28"/>
                <w:lang w:eastAsia="lv-LV"/>
              </w:rPr>
              <w:t>MPa</w:t>
            </w:r>
            <w:proofErr w:type="spellEnd"/>
            <w:r w:rsidRPr="00975907">
              <w:rPr>
                <w:rFonts w:ascii="Times New Roman" w:eastAsia="Times New Roman" w:hAnsi="Times New Roman"/>
                <w:sz w:val="28"/>
                <w:szCs w:val="28"/>
                <w:lang w:eastAsia="lv-LV"/>
              </w:rPr>
              <w:t xml:space="preserve"> (bar)</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4D0E3E99"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pārbaudes</w:t>
            </w:r>
            <w:r w:rsidRPr="00975907">
              <w:rPr>
                <w:rFonts w:ascii="Times New Roman" w:eastAsia="Times New Roman" w:hAnsi="Times New Roman"/>
                <w:sz w:val="28"/>
                <w:szCs w:val="28"/>
                <w:lang w:eastAsia="lv-LV"/>
              </w:rPr>
              <w:br/>
              <w:t>laiks</w:t>
            </w:r>
          </w:p>
        </w:tc>
      </w:tr>
      <w:tr w:rsidR="0068171D" w:rsidRPr="00975907" w14:paraId="4D0E3EA2" w14:textId="77777777" w:rsidTr="00F17F23">
        <w:trPr>
          <w:cantSplit/>
          <w:trHeight w:val="48"/>
        </w:trPr>
        <w:tc>
          <w:tcPr>
            <w:tcW w:w="302" w:type="pct"/>
            <w:tcBorders>
              <w:top w:val="outset" w:sz="6" w:space="0" w:color="414142"/>
              <w:left w:val="outset" w:sz="6" w:space="0" w:color="414142"/>
              <w:bottom w:val="outset" w:sz="6" w:space="0" w:color="414142"/>
              <w:right w:val="outset" w:sz="6" w:space="0" w:color="414142"/>
            </w:tcBorders>
            <w:hideMark/>
          </w:tcPr>
          <w:p w14:paraId="4D0E3E9B"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0E3E9C"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D0E3E9D"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D0E3E9E"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4</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D0E3E9F"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D0E3EA0"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6</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4D0E3EA1" w14:textId="77777777" w:rsidR="00B2555B" w:rsidRPr="00975907" w:rsidRDefault="00E2414D" w:rsidP="00AF0AD1">
            <w:pPr>
              <w:spacing w:before="100" w:beforeAutospacing="1" w:after="100" w:afterAutospacing="1" w:line="240" w:lineRule="auto"/>
              <w:ind w:firstLine="709"/>
              <w:jc w:val="center"/>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7</w:t>
            </w:r>
          </w:p>
        </w:tc>
      </w:tr>
      <w:tr w:rsidR="0068171D" w:rsidRPr="00975907" w14:paraId="4D0E3EAA" w14:textId="77777777" w:rsidTr="00F17F23">
        <w:trPr>
          <w:cantSplit/>
          <w:trHeight w:val="708"/>
        </w:trPr>
        <w:tc>
          <w:tcPr>
            <w:tcW w:w="302" w:type="pct"/>
            <w:vMerge w:val="restart"/>
            <w:tcBorders>
              <w:top w:val="outset" w:sz="6" w:space="0" w:color="414142"/>
              <w:left w:val="outset" w:sz="6" w:space="0" w:color="414142"/>
              <w:bottom w:val="outset" w:sz="6" w:space="0" w:color="414142"/>
              <w:right w:val="outset" w:sz="6" w:space="0" w:color="414142"/>
            </w:tcBorders>
            <w:hideMark/>
          </w:tcPr>
          <w:p w14:paraId="4D0E3EA3" w14:textId="77777777" w:rsidR="00B2555B" w:rsidRPr="00975907" w:rsidRDefault="00E2414D" w:rsidP="00AF0AD1">
            <w:pPr>
              <w:spacing w:before="100" w:beforeAutospacing="1" w:after="100" w:afterAutospacing="1" w:line="240" w:lineRule="auto"/>
              <w:ind w:firstLine="709"/>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w:t>
            </w:r>
            <w:r w:rsidR="001940E1" w:rsidRPr="00975907">
              <w:rPr>
                <w:rFonts w:ascii="Times New Roman" w:eastAsia="Times New Roman" w:hAnsi="Times New Roman"/>
                <w:sz w:val="28"/>
                <w:szCs w:val="28"/>
                <w:lang w:eastAsia="lv-LV"/>
              </w:rPr>
              <w:t>1.</w:t>
            </w:r>
          </w:p>
        </w:tc>
        <w:tc>
          <w:tcPr>
            <w:tcW w:w="850" w:type="pct"/>
            <w:vMerge w:val="restart"/>
            <w:tcBorders>
              <w:top w:val="outset" w:sz="6" w:space="0" w:color="414142"/>
              <w:left w:val="outset" w:sz="6" w:space="0" w:color="414142"/>
              <w:bottom w:val="outset" w:sz="6" w:space="0" w:color="414142"/>
              <w:right w:val="outset" w:sz="6" w:space="0" w:color="414142"/>
            </w:tcBorders>
            <w:hideMark/>
          </w:tcPr>
          <w:p w14:paraId="4D0E3EA4"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Dzīvojamās un nedzīvojamās  ēkās (izņemot rūpnieciskās ražošanas ēkas un noliktavas)</w:t>
            </w:r>
          </w:p>
        </w:tc>
        <w:tc>
          <w:tcPr>
            <w:tcW w:w="750" w:type="pct"/>
            <w:tcBorders>
              <w:top w:val="outset" w:sz="6" w:space="0" w:color="414142"/>
              <w:left w:val="outset" w:sz="6" w:space="0" w:color="414142"/>
              <w:bottom w:val="outset" w:sz="6" w:space="0" w:color="414142"/>
              <w:right w:val="outset" w:sz="6" w:space="0" w:color="414142"/>
            </w:tcBorders>
            <w:hideMark/>
          </w:tcPr>
          <w:p w14:paraId="4D0E3EA5"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ne lielāks par 0,005 (0,05)</w:t>
            </w:r>
          </w:p>
        </w:tc>
        <w:tc>
          <w:tcPr>
            <w:tcW w:w="600" w:type="pct"/>
            <w:tcBorders>
              <w:top w:val="outset" w:sz="6" w:space="0" w:color="414142"/>
              <w:left w:val="outset" w:sz="6" w:space="0" w:color="414142"/>
              <w:bottom w:val="outset" w:sz="6" w:space="0" w:color="414142"/>
              <w:right w:val="outset" w:sz="6" w:space="0" w:color="414142"/>
            </w:tcBorders>
            <w:hideMark/>
          </w:tcPr>
          <w:p w14:paraId="4D0E3EA6"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0,1 (1,0)</w:t>
            </w:r>
          </w:p>
        </w:tc>
        <w:tc>
          <w:tcPr>
            <w:tcW w:w="1050" w:type="pct"/>
            <w:tcBorders>
              <w:top w:val="outset" w:sz="6" w:space="0" w:color="414142"/>
              <w:left w:val="outset" w:sz="6" w:space="0" w:color="414142"/>
              <w:bottom w:val="outset" w:sz="6" w:space="0" w:color="414142"/>
              <w:right w:val="outset" w:sz="6" w:space="0" w:color="414142"/>
            </w:tcBorders>
            <w:hideMark/>
          </w:tcPr>
          <w:p w14:paraId="4D0E3EA7"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 xml:space="preserve">samontētās </w:t>
            </w:r>
            <w:r w:rsidR="006C42E6" w:rsidRPr="00975907">
              <w:rPr>
                <w:rFonts w:ascii="Times New Roman" w:eastAsia="Times New Roman" w:hAnsi="Times New Roman"/>
                <w:sz w:val="28"/>
                <w:szCs w:val="28"/>
                <w:lang w:eastAsia="lv-LV"/>
              </w:rPr>
              <w:t xml:space="preserve">iekšējo gāzesvadu </w:t>
            </w:r>
            <w:r w:rsidRPr="00975907">
              <w:rPr>
                <w:rFonts w:ascii="Times New Roman" w:eastAsia="Times New Roman" w:hAnsi="Times New Roman"/>
                <w:sz w:val="28"/>
                <w:szCs w:val="28"/>
                <w:lang w:eastAsia="lv-LV"/>
              </w:rPr>
              <w:t>sistēmas apskatei nepieciešamais, bet ne mazāk kā 10 minūtes</w:t>
            </w:r>
          </w:p>
        </w:tc>
        <w:tc>
          <w:tcPr>
            <w:tcW w:w="750" w:type="pct"/>
            <w:tcBorders>
              <w:top w:val="outset" w:sz="6" w:space="0" w:color="414142"/>
              <w:left w:val="outset" w:sz="6" w:space="0" w:color="414142"/>
              <w:bottom w:val="outset" w:sz="6" w:space="0" w:color="414142"/>
              <w:right w:val="outset" w:sz="6" w:space="0" w:color="414142"/>
            </w:tcBorders>
            <w:hideMark/>
          </w:tcPr>
          <w:p w14:paraId="4D0E3EA8"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0,005 (0,05)</w:t>
            </w:r>
          </w:p>
        </w:tc>
        <w:tc>
          <w:tcPr>
            <w:tcW w:w="698" w:type="pct"/>
            <w:tcBorders>
              <w:top w:val="outset" w:sz="6" w:space="0" w:color="414142"/>
              <w:left w:val="outset" w:sz="6" w:space="0" w:color="414142"/>
              <w:bottom w:val="outset" w:sz="6" w:space="0" w:color="414142"/>
              <w:right w:val="outset" w:sz="6" w:space="0" w:color="414142"/>
            </w:tcBorders>
            <w:hideMark/>
          </w:tcPr>
          <w:p w14:paraId="4D0E3EA9"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5 minūtes</w:t>
            </w:r>
          </w:p>
        </w:tc>
      </w:tr>
      <w:tr w:rsidR="0068171D" w:rsidRPr="00975907" w14:paraId="4D0E3EB2" w14:textId="77777777" w:rsidTr="00F17F23">
        <w:trPr>
          <w:cantSplit/>
          <w:trHeight w:val="552"/>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0E3EAB"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0E3EAC"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D0E3EAD"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lielāks par 0,005 līdz 0,01 (ieskaitot) (0,05 līdz 0,1)</w:t>
            </w:r>
          </w:p>
        </w:tc>
        <w:tc>
          <w:tcPr>
            <w:tcW w:w="600" w:type="pct"/>
            <w:tcBorders>
              <w:top w:val="outset" w:sz="6" w:space="0" w:color="414142"/>
              <w:left w:val="outset" w:sz="6" w:space="0" w:color="414142"/>
              <w:bottom w:val="outset" w:sz="6" w:space="0" w:color="414142"/>
              <w:right w:val="outset" w:sz="6" w:space="0" w:color="414142"/>
            </w:tcBorders>
            <w:hideMark/>
          </w:tcPr>
          <w:p w14:paraId="4D0E3EAE"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0,1 (1,0)</w:t>
            </w:r>
          </w:p>
        </w:tc>
        <w:tc>
          <w:tcPr>
            <w:tcW w:w="1050" w:type="pct"/>
            <w:tcBorders>
              <w:top w:val="outset" w:sz="6" w:space="0" w:color="414142"/>
              <w:left w:val="outset" w:sz="6" w:space="0" w:color="414142"/>
              <w:bottom w:val="outset" w:sz="6" w:space="0" w:color="414142"/>
              <w:right w:val="outset" w:sz="6" w:space="0" w:color="414142"/>
            </w:tcBorders>
            <w:hideMark/>
          </w:tcPr>
          <w:p w14:paraId="4D0E3EAF"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 xml:space="preserve">samontētās </w:t>
            </w:r>
            <w:r w:rsidR="006C42E6" w:rsidRPr="00975907">
              <w:rPr>
                <w:rFonts w:ascii="Times New Roman" w:eastAsia="Times New Roman" w:hAnsi="Times New Roman"/>
                <w:sz w:val="28"/>
                <w:szCs w:val="28"/>
                <w:lang w:eastAsia="lv-LV"/>
              </w:rPr>
              <w:t xml:space="preserve">iekšējo gāzesvadu </w:t>
            </w:r>
            <w:r w:rsidRPr="00975907">
              <w:rPr>
                <w:rFonts w:ascii="Times New Roman" w:eastAsia="Times New Roman" w:hAnsi="Times New Roman"/>
                <w:sz w:val="28"/>
                <w:szCs w:val="28"/>
                <w:lang w:eastAsia="lv-LV"/>
              </w:rPr>
              <w:t>sistēmas apskatei nepieciešamais, bet ne mazāk kā 10 minūtes</w:t>
            </w:r>
          </w:p>
        </w:tc>
        <w:tc>
          <w:tcPr>
            <w:tcW w:w="750" w:type="pct"/>
            <w:tcBorders>
              <w:top w:val="outset" w:sz="6" w:space="0" w:color="414142"/>
              <w:left w:val="outset" w:sz="6" w:space="0" w:color="414142"/>
              <w:bottom w:val="outset" w:sz="6" w:space="0" w:color="414142"/>
              <w:right w:val="outset" w:sz="6" w:space="0" w:color="414142"/>
            </w:tcBorders>
            <w:hideMark/>
          </w:tcPr>
          <w:p w14:paraId="4D0E3EB0"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0,01 (0,1)</w:t>
            </w:r>
          </w:p>
        </w:tc>
        <w:tc>
          <w:tcPr>
            <w:tcW w:w="698" w:type="pct"/>
            <w:tcBorders>
              <w:top w:val="outset" w:sz="6" w:space="0" w:color="414142"/>
              <w:left w:val="outset" w:sz="6" w:space="0" w:color="414142"/>
              <w:bottom w:val="outset" w:sz="6" w:space="0" w:color="414142"/>
              <w:right w:val="outset" w:sz="6" w:space="0" w:color="414142"/>
            </w:tcBorders>
            <w:hideMark/>
          </w:tcPr>
          <w:p w14:paraId="4D0E3EB1"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10 minūtes</w:t>
            </w:r>
          </w:p>
        </w:tc>
      </w:tr>
      <w:tr w:rsidR="0068171D" w:rsidRPr="00975907" w14:paraId="4D0E3EBA" w14:textId="77777777" w:rsidTr="00F17F23">
        <w:trPr>
          <w:cantSplit/>
          <w:trHeight w:val="48"/>
        </w:trPr>
        <w:tc>
          <w:tcPr>
            <w:tcW w:w="302" w:type="pct"/>
            <w:vMerge w:val="restart"/>
            <w:tcBorders>
              <w:top w:val="outset" w:sz="6" w:space="0" w:color="414142"/>
              <w:left w:val="outset" w:sz="6" w:space="0" w:color="414142"/>
              <w:right w:val="outset" w:sz="6" w:space="0" w:color="414142"/>
            </w:tcBorders>
            <w:hideMark/>
          </w:tcPr>
          <w:p w14:paraId="4D0E3EB3" w14:textId="77777777" w:rsidR="00B2555B" w:rsidRPr="00975907" w:rsidRDefault="00E2414D" w:rsidP="00AF0AD1">
            <w:pPr>
              <w:spacing w:before="100" w:beforeAutospacing="1" w:after="100" w:afterAutospacing="1" w:line="240" w:lineRule="auto"/>
              <w:ind w:firstLine="709"/>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w:t>
            </w:r>
            <w:r w:rsidR="001940E1" w:rsidRPr="00975907">
              <w:rPr>
                <w:rFonts w:ascii="Times New Roman" w:eastAsia="Times New Roman" w:hAnsi="Times New Roman"/>
                <w:sz w:val="28"/>
                <w:szCs w:val="28"/>
                <w:lang w:eastAsia="lv-LV"/>
              </w:rPr>
              <w:t>2.</w:t>
            </w:r>
          </w:p>
        </w:tc>
        <w:tc>
          <w:tcPr>
            <w:tcW w:w="850" w:type="pct"/>
            <w:vMerge w:val="restart"/>
            <w:tcBorders>
              <w:top w:val="outset" w:sz="6" w:space="0" w:color="414142"/>
              <w:left w:val="outset" w:sz="6" w:space="0" w:color="414142"/>
              <w:right w:val="outset" w:sz="6" w:space="0" w:color="414142"/>
            </w:tcBorders>
            <w:hideMark/>
          </w:tcPr>
          <w:p w14:paraId="4D0E3EB4"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Rūpnieciskās ražošanas ēkas un noliktavas</w:t>
            </w:r>
          </w:p>
        </w:tc>
        <w:tc>
          <w:tcPr>
            <w:tcW w:w="750" w:type="pct"/>
            <w:tcBorders>
              <w:top w:val="outset" w:sz="6" w:space="0" w:color="414142"/>
              <w:left w:val="outset" w:sz="6" w:space="0" w:color="414142"/>
              <w:bottom w:val="outset" w:sz="6" w:space="0" w:color="414142"/>
              <w:right w:val="outset" w:sz="6" w:space="0" w:color="414142"/>
            </w:tcBorders>
            <w:hideMark/>
          </w:tcPr>
          <w:p w14:paraId="4D0E3EB5"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ne lielāks par 0,005 (0,05)</w:t>
            </w:r>
          </w:p>
        </w:tc>
        <w:tc>
          <w:tcPr>
            <w:tcW w:w="600" w:type="pct"/>
            <w:tcBorders>
              <w:top w:val="outset" w:sz="6" w:space="0" w:color="414142"/>
              <w:left w:val="outset" w:sz="6" w:space="0" w:color="414142"/>
              <w:bottom w:val="outset" w:sz="6" w:space="0" w:color="414142"/>
              <w:right w:val="outset" w:sz="6" w:space="0" w:color="414142"/>
            </w:tcBorders>
            <w:hideMark/>
          </w:tcPr>
          <w:p w14:paraId="4D0E3EB6"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0,1 (1,0)</w:t>
            </w:r>
          </w:p>
        </w:tc>
        <w:tc>
          <w:tcPr>
            <w:tcW w:w="1050" w:type="pct"/>
            <w:tcBorders>
              <w:top w:val="outset" w:sz="6" w:space="0" w:color="414142"/>
              <w:left w:val="outset" w:sz="6" w:space="0" w:color="414142"/>
              <w:bottom w:val="outset" w:sz="6" w:space="0" w:color="414142"/>
              <w:right w:val="outset" w:sz="6" w:space="0" w:color="414142"/>
            </w:tcBorders>
            <w:hideMark/>
          </w:tcPr>
          <w:p w14:paraId="4D0E3EB7"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 xml:space="preserve">samontētās </w:t>
            </w:r>
            <w:r w:rsidR="006C42E6" w:rsidRPr="00975907">
              <w:rPr>
                <w:rFonts w:ascii="Times New Roman" w:eastAsia="Times New Roman" w:hAnsi="Times New Roman"/>
                <w:sz w:val="28"/>
                <w:szCs w:val="28"/>
                <w:lang w:eastAsia="lv-LV"/>
              </w:rPr>
              <w:t xml:space="preserve">iekšējo gāzesvadu </w:t>
            </w:r>
            <w:r w:rsidRPr="00975907">
              <w:rPr>
                <w:rFonts w:ascii="Times New Roman" w:eastAsia="Times New Roman" w:hAnsi="Times New Roman"/>
                <w:sz w:val="28"/>
                <w:szCs w:val="28"/>
                <w:lang w:eastAsia="lv-LV"/>
              </w:rPr>
              <w:t>sistēmas apskatei nepieciešamais, bet ne mazāk kā 10 minūtes</w:t>
            </w:r>
          </w:p>
        </w:tc>
        <w:tc>
          <w:tcPr>
            <w:tcW w:w="750" w:type="pct"/>
            <w:tcBorders>
              <w:top w:val="outset" w:sz="6" w:space="0" w:color="414142"/>
              <w:left w:val="outset" w:sz="6" w:space="0" w:color="414142"/>
              <w:bottom w:val="outset" w:sz="6" w:space="0" w:color="414142"/>
              <w:right w:val="outset" w:sz="6" w:space="0" w:color="414142"/>
            </w:tcBorders>
            <w:hideMark/>
          </w:tcPr>
          <w:p w14:paraId="4D0E3EB8"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0,005 (0,05)</w:t>
            </w:r>
          </w:p>
        </w:tc>
        <w:tc>
          <w:tcPr>
            <w:tcW w:w="698" w:type="pct"/>
            <w:tcBorders>
              <w:top w:val="outset" w:sz="6" w:space="0" w:color="414142"/>
              <w:left w:val="outset" w:sz="6" w:space="0" w:color="414142"/>
              <w:bottom w:val="outset" w:sz="6" w:space="0" w:color="414142"/>
              <w:right w:val="outset" w:sz="6" w:space="0" w:color="414142"/>
            </w:tcBorders>
            <w:hideMark/>
          </w:tcPr>
          <w:p w14:paraId="4D0E3EB9" w14:textId="77777777" w:rsidR="00B2555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10 minūtes</w:t>
            </w:r>
          </w:p>
        </w:tc>
      </w:tr>
      <w:tr w:rsidR="0068171D" w:rsidRPr="00975907" w14:paraId="4D0E3EC2" w14:textId="77777777" w:rsidTr="00F17F23">
        <w:trPr>
          <w:cantSplit/>
          <w:trHeight w:val="48"/>
        </w:trPr>
        <w:tc>
          <w:tcPr>
            <w:tcW w:w="0" w:type="auto"/>
            <w:vMerge/>
            <w:tcBorders>
              <w:left w:val="outset" w:sz="6" w:space="0" w:color="414142"/>
              <w:right w:val="outset" w:sz="6" w:space="0" w:color="414142"/>
            </w:tcBorders>
            <w:vAlign w:val="center"/>
            <w:hideMark/>
          </w:tcPr>
          <w:p w14:paraId="4D0E3EBB"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left w:val="outset" w:sz="6" w:space="0" w:color="414142"/>
              <w:right w:val="outset" w:sz="6" w:space="0" w:color="414142"/>
            </w:tcBorders>
            <w:vAlign w:val="center"/>
            <w:hideMark/>
          </w:tcPr>
          <w:p w14:paraId="4D0E3EBC"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D0E3EBD"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lielāks par 0,005 līdz 0,1 (ieskaitot) (0,05 līdz 1,0)</w:t>
            </w:r>
          </w:p>
        </w:tc>
        <w:tc>
          <w:tcPr>
            <w:tcW w:w="600" w:type="pct"/>
            <w:tcBorders>
              <w:top w:val="outset" w:sz="6" w:space="0" w:color="414142"/>
              <w:left w:val="outset" w:sz="6" w:space="0" w:color="414142"/>
              <w:bottom w:val="outset" w:sz="6" w:space="0" w:color="414142"/>
              <w:right w:val="outset" w:sz="6" w:space="0" w:color="414142"/>
            </w:tcBorders>
            <w:hideMark/>
          </w:tcPr>
          <w:p w14:paraId="4D0E3EBE"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0,2 (2,0)</w:t>
            </w:r>
          </w:p>
        </w:tc>
        <w:tc>
          <w:tcPr>
            <w:tcW w:w="1050" w:type="pct"/>
            <w:tcBorders>
              <w:top w:val="outset" w:sz="6" w:space="0" w:color="414142"/>
              <w:left w:val="outset" w:sz="6" w:space="0" w:color="414142"/>
              <w:bottom w:val="outset" w:sz="6" w:space="0" w:color="414142"/>
              <w:right w:val="outset" w:sz="6" w:space="0" w:color="414142"/>
            </w:tcBorders>
            <w:hideMark/>
          </w:tcPr>
          <w:p w14:paraId="4D0E3EBF"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c>
          <w:tcPr>
            <w:tcW w:w="750" w:type="pct"/>
            <w:tcBorders>
              <w:top w:val="outset" w:sz="6" w:space="0" w:color="414142"/>
              <w:left w:val="outset" w:sz="6" w:space="0" w:color="414142"/>
              <w:bottom w:val="outset" w:sz="6" w:space="0" w:color="414142"/>
              <w:right w:val="outset" w:sz="6" w:space="0" w:color="414142"/>
            </w:tcBorders>
            <w:hideMark/>
          </w:tcPr>
          <w:p w14:paraId="4D0E3EC0"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0,1 (1,0)</w:t>
            </w:r>
          </w:p>
        </w:tc>
        <w:tc>
          <w:tcPr>
            <w:tcW w:w="698" w:type="pct"/>
            <w:tcBorders>
              <w:top w:val="outset" w:sz="6" w:space="0" w:color="414142"/>
              <w:left w:val="outset" w:sz="6" w:space="0" w:color="414142"/>
              <w:bottom w:val="outset" w:sz="6" w:space="0" w:color="414142"/>
              <w:right w:val="outset" w:sz="6" w:space="0" w:color="414142"/>
            </w:tcBorders>
            <w:hideMark/>
          </w:tcPr>
          <w:p w14:paraId="4D0E3EC1"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r>
      <w:tr w:rsidR="0068171D" w:rsidRPr="00975907" w14:paraId="4D0E3ECA" w14:textId="77777777" w:rsidTr="00F17F23">
        <w:trPr>
          <w:cantSplit/>
          <w:trHeight w:val="48"/>
        </w:trPr>
        <w:tc>
          <w:tcPr>
            <w:tcW w:w="0" w:type="auto"/>
            <w:vMerge/>
            <w:tcBorders>
              <w:left w:val="outset" w:sz="6" w:space="0" w:color="414142"/>
              <w:right w:val="outset" w:sz="6" w:space="0" w:color="414142"/>
            </w:tcBorders>
            <w:vAlign w:val="center"/>
            <w:hideMark/>
          </w:tcPr>
          <w:p w14:paraId="4D0E3EC3"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left w:val="outset" w:sz="6" w:space="0" w:color="414142"/>
              <w:right w:val="outset" w:sz="6" w:space="0" w:color="414142"/>
            </w:tcBorders>
            <w:vAlign w:val="center"/>
            <w:hideMark/>
          </w:tcPr>
          <w:p w14:paraId="4D0E3EC4"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D0E3EC5"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lielāks par 0,1 līdz 0,3 (ieskaitot) (1,0 līdz 3,0)</w:t>
            </w:r>
          </w:p>
        </w:tc>
        <w:tc>
          <w:tcPr>
            <w:tcW w:w="600" w:type="pct"/>
            <w:tcBorders>
              <w:top w:val="outset" w:sz="6" w:space="0" w:color="414142"/>
              <w:left w:val="outset" w:sz="6" w:space="0" w:color="414142"/>
              <w:bottom w:val="outset" w:sz="6" w:space="0" w:color="414142"/>
              <w:right w:val="outset" w:sz="6" w:space="0" w:color="414142"/>
            </w:tcBorders>
            <w:hideMark/>
          </w:tcPr>
          <w:p w14:paraId="4D0E3EC6"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0,45 (4,5)</w:t>
            </w:r>
          </w:p>
        </w:tc>
        <w:tc>
          <w:tcPr>
            <w:tcW w:w="1050" w:type="pct"/>
            <w:tcBorders>
              <w:top w:val="outset" w:sz="6" w:space="0" w:color="414142"/>
              <w:left w:val="outset" w:sz="6" w:space="0" w:color="414142"/>
              <w:bottom w:val="outset" w:sz="6" w:space="0" w:color="414142"/>
              <w:right w:val="outset" w:sz="6" w:space="0" w:color="414142"/>
            </w:tcBorders>
            <w:hideMark/>
          </w:tcPr>
          <w:p w14:paraId="4D0E3EC7"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c>
          <w:tcPr>
            <w:tcW w:w="750" w:type="pct"/>
            <w:tcBorders>
              <w:top w:val="outset" w:sz="6" w:space="0" w:color="414142"/>
              <w:left w:val="outset" w:sz="6" w:space="0" w:color="414142"/>
              <w:bottom w:val="outset" w:sz="6" w:space="0" w:color="414142"/>
              <w:right w:val="outset" w:sz="6" w:space="0" w:color="414142"/>
            </w:tcBorders>
            <w:hideMark/>
          </w:tcPr>
          <w:p w14:paraId="4D0E3EC8"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0,3 (3,0)</w:t>
            </w:r>
          </w:p>
        </w:tc>
        <w:tc>
          <w:tcPr>
            <w:tcW w:w="698" w:type="pct"/>
            <w:tcBorders>
              <w:top w:val="outset" w:sz="6" w:space="0" w:color="414142"/>
              <w:left w:val="outset" w:sz="6" w:space="0" w:color="414142"/>
              <w:bottom w:val="outset" w:sz="6" w:space="0" w:color="414142"/>
              <w:right w:val="outset" w:sz="6" w:space="0" w:color="414142"/>
            </w:tcBorders>
            <w:hideMark/>
          </w:tcPr>
          <w:p w14:paraId="4D0E3EC9"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r>
      <w:tr w:rsidR="0068171D" w:rsidRPr="00975907" w14:paraId="4D0E3ED2" w14:textId="77777777" w:rsidTr="00F17F23">
        <w:trPr>
          <w:cantSplit/>
          <w:trHeight w:val="734"/>
        </w:trPr>
        <w:tc>
          <w:tcPr>
            <w:tcW w:w="0" w:type="auto"/>
            <w:vMerge/>
            <w:tcBorders>
              <w:left w:val="outset" w:sz="6" w:space="0" w:color="414142"/>
              <w:right w:val="outset" w:sz="6" w:space="0" w:color="414142"/>
            </w:tcBorders>
            <w:vAlign w:val="center"/>
            <w:hideMark/>
          </w:tcPr>
          <w:p w14:paraId="4D0E3ECB"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left w:val="outset" w:sz="6" w:space="0" w:color="414142"/>
              <w:right w:val="outset" w:sz="6" w:space="0" w:color="414142"/>
            </w:tcBorders>
            <w:vAlign w:val="center"/>
            <w:hideMark/>
          </w:tcPr>
          <w:p w14:paraId="4D0E3ECC"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D0E3ECD"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lielāks par 0,3 līdz 0,4 (ieskaitot) (3,0 līdz 4,0)</w:t>
            </w:r>
          </w:p>
        </w:tc>
        <w:tc>
          <w:tcPr>
            <w:tcW w:w="600" w:type="pct"/>
            <w:tcBorders>
              <w:top w:val="outset" w:sz="6" w:space="0" w:color="414142"/>
              <w:left w:val="outset" w:sz="6" w:space="0" w:color="414142"/>
              <w:bottom w:val="outset" w:sz="6" w:space="0" w:color="414142"/>
              <w:right w:val="outset" w:sz="6" w:space="0" w:color="414142"/>
            </w:tcBorders>
            <w:hideMark/>
          </w:tcPr>
          <w:p w14:paraId="4D0E3ECE"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0,6 (6,0)</w:t>
            </w:r>
          </w:p>
        </w:tc>
        <w:tc>
          <w:tcPr>
            <w:tcW w:w="1050" w:type="pct"/>
            <w:tcBorders>
              <w:top w:val="outset" w:sz="6" w:space="0" w:color="414142"/>
              <w:left w:val="outset" w:sz="6" w:space="0" w:color="414142"/>
              <w:bottom w:val="outset" w:sz="6" w:space="0" w:color="414142"/>
              <w:right w:val="outset" w:sz="6" w:space="0" w:color="414142"/>
            </w:tcBorders>
            <w:hideMark/>
          </w:tcPr>
          <w:p w14:paraId="4D0E3ECF"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c>
          <w:tcPr>
            <w:tcW w:w="750" w:type="pct"/>
            <w:tcBorders>
              <w:top w:val="outset" w:sz="6" w:space="0" w:color="414142"/>
              <w:left w:val="outset" w:sz="6" w:space="0" w:color="414142"/>
              <w:bottom w:val="outset" w:sz="6" w:space="0" w:color="414142"/>
              <w:right w:val="outset" w:sz="6" w:space="0" w:color="414142"/>
            </w:tcBorders>
            <w:hideMark/>
          </w:tcPr>
          <w:p w14:paraId="4D0E3ED0"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0,4 (4,0)</w:t>
            </w:r>
          </w:p>
        </w:tc>
        <w:tc>
          <w:tcPr>
            <w:tcW w:w="698" w:type="pct"/>
            <w:tcBorders>
              <w:top w:val="outset" w:sz="6" w:space="0" w:color="414142"/>
              <w:left w:val="outset" w:sz="6" w:space="0" w:color="414142"/>
              <w:bottom w:val="outset" w:sz="6" w:space="0" w:color="414142"/>
              <w:right w:val="outset" w:sz="6" w:space="0" w:color="414142"/>
            </w:tcBorders>
            <w:hideMark/>
          </w:tcPr>
          <w:p w14:paraId="4D0E3ED1"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r>
      <w:tr w:rsidR="0068171D" w:rsidRPr="00975907" w14:paraId="4D0E3EDA" w14:textId="77777777" w:rsidTr="00F17F23">
        <w:trPr>
          <w:cantSplit/>
          <w:trHeight w:val="48"/>
        </w:trPr>
        <w:tc>
          <w:tcPr>
            <w:tcW w:w="0" w:type="auto"/>
            <w:vMerge/>
            <w:tcBorders>
              <w:left w:val="outset" w:sz="6" w:space="0" w:color="414142"/>
              <w:right w:val="outset" w:sz="6" w:space="0" w:color="414142"/>
            </w:tcBorders>
            <w:vAlign w:val="center"/>
            <w:hideMark/>
          </w:tcPr>
          <w:p w14:paraId="4D0E3ED3"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left w:val="outset" w:sz="6" w:space="0" w:color="414142"/>
              <w:right w:val="outset" w:sz="6" w:space="0" w:color="414142"/>
            </w:tcBorders>
            <w:vAlign w:val="center"/>
            <w:hideMark/>
          </w:tcPr>
          <w:p w14:paraId="4D0E3ED4"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D0E3ED5"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lielāks par 0,4 līdz 0,6 (ieskaitot) (4,0 līdz 6,0)</w:t>
            </w:r>
          </w:p>
        </w:tc>
        <w:tc>
          <w:tcPr>
            <w:tcW w:w="600" w:type="pct"/>
            <w:tcBorders>
              <w:top w:val="outset" w:sz="6" w:space="0" w:color="414142"/>
              <w:left w:val="outset" w:sz="6" w:space="0" w:color="414142"/>
              <w:bottom w:val="outset" w:sz="6" w:space="0" w:color="414142"/>
              <w:right w:val="outset" w:sz="6" w:space="0" w:color="414142"/>
            </w:tcBorders>
            <w:hideMark/>
          </w:tcPr>
          <w:p w14:paraId="4D0E3ED6"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0,8 (8,0)</w:t>
            </w:r>
          </w:p>
        </w:tc>
        <w:tc>
          <w:tcPr>
            <w:tcW w:w="1050" w:type="pct"/>
            <w:tcBorders>
              <w:top w:val="outset" w:sz="6" w:space="0" w:color="414142"/>
              <w:left w:val="outset" w:sz="6" w:space="0" w:color="414142"/>
              <w:bottom w:val="outset" w:sz="6" w:space="0" w:color="414142"/>
              <w:right w:val="outset" w:sz="6" w:space="0" w:color="414142"/>
            </w:tcBorders>
            <w:hideMark/>
          </w:tcPr>
          <w:p w14:paraId="4D0E3ED7"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c>
          <w:tcPr>
            <w:tcW w:w="750" w:type="pct"/>
            <w:tcBorders>
              <w:top w:val="outset" w:sz="6" w:space="0" w:color="414142"/>
              <w:left w:val="outset" w:sz="6" w:space="0" w:color="414142"/>
              <w:bottom w:val="outset" w:sz="6" w:space="0" w:color="414142"/>
              <w:right w:val="outset" w:sz="6" w:space="0" w:color="414142"/>
            </w:tcBorders>
            <w:hideMark/>
          </w:tcPr>
          <w:p w14:paraId="4D0E3ED8"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0,6 (6,0)</w:t>
            </w:r>
          </w:p>
        </w:tc>
        <w:tc>
          <w:tcPr>
            <w:tcW w:w="698" w:type="pct"/>
            <w:tcBorders>
              <w:top w:val="outset" w:sz="6" w:space="0" w:color="414142"/>
              <w:left w:val="outset" w:sz="6" w:space="0" w:color="414142"/>
              <w:bottom w:val="outset" w:sz="6" w:space="0" w:color="414142"/>
              <w:right w:val="outset" w:sz="6" w:space="0" w:color="414142"/>
            </w:tcBorders>
            <w:hideMark/>
          </w:tcPr>
          <w:p w14:paraId="4D0E3ED9"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r>
      <w:tr w:rsidR="0068171D" w:rsidRPr="00975907" w14:paraId="4D0E3EE2" w14:textId="77777777" w:rsidTr="00F17F23">
        <w:trPr>
          <w:cantSplit/>
          <w:trHeight w:val="614"/>
        </w:trPr>
        <w:tc>
          <w:tcPr>
            <w:tcW w:w="0" w:type="auto"/>
            <w:vMerge/>
            <w:tcBorders>
              <w:left w:val="outset" w:sz="6" w:space="0" w:color="414142"/>
              <w:right w:val="outset" w:sz="6" w:space="0" w:color="414142"/>
            </w:tcBorders>
            <w:vAlign w:val="center"/>
            <w:hideMark/>
          </w:tcPr>
          <w:p w14:paraId="4D0E3EDB"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left w:val="outset" w:sz="6" w:space="0" w:color="414142"/>
              <w:right w:val="outset" w:sz="6" w:space="0" w:color="414142"/>
            </w:tcBorders>
            <w:vAlign w:val="center"/>
            <w:hideMark/>
          </w:tcPr>
          <w:p w14:paraId="4D0E3EDC"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D0E3EDD"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lielāks par 0,6 līdz 1,2 (ieskaitot) (6,0 līdz 12,0)</w:t>
            </w:r>
          </w:p>
        </w:tc>
        <w:tc>
          <w:tcPr>
            <w:tcW w:w="600" w:type="pct"/>
            <w:tcBorders>
              <w:top w:val="outset" w:sz="6" w:space="0" w:color="414142"/>
              <w:left w:val="outset" w:sz="6" w:space="0" w:color="414142"/>
              <w:bottom w:val="outset" w:sz="6" w:space="0" w:color="414142"/>
              <w:right w:val="outset" w:sz="6" w:space="0" w:color="414142"/>
            </w:tcBorders>
            <w:hideMark/>
          </w:tcPr>
          <w:p w14:paraId="4D0E3EDE"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1,6 (16,0)</w:t>
            </w:r>
          </w:p>
        </w:tc>
        <w:tc>
          <w:tcPr>
            <w:tcW w:w="1050" w:type="pct"/>
            <w:tcBorders>
              <w:top w:val="outset" w:sz="6" w:space="0" w:color="414142"/>
              <w:left w:val="outset" w:sz="6" w:space="0" w:color="414142"/>
              <w:bottom w:val="outset" w:sz="6" w:space="0" w:color="414142"/>
              <w:right w:val="outset" w:sz="6" w:space="0" w:color="414142"/>
            </w:tcBorders>
            <w:hideMark/>
          </w:tcPr>
          <w:p w14:paraId="4D0E3EDF"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c>
          <w:tcPr>
            <w:tcW w:w="750" w:type="pct"/>
            <w:tcBorders>
              <w:top w:val="outset" w:sz="6" w:space="0" w:color="414142"/>
              <w:left w:val="outset" w:sz="6" w:space="0" w:color="414142"/>
              <w:bottom w:val="outset" w:sz="6" w:space="0" w:color="414142"/>
              <w:right w:val="outset" w:sz="6" w:space="0" w:color="414142"/>
            </w:tcBorders>
            <w:hideMark/>
          </w:tcPr>
          <w:p w14:paraId="4D0E3EE0"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1,2 (12,0)</w:t>
            </w:r>
          </w:p>
        </w:tc>
        <w:tc>
          <w:tcPr>
            <w:tcW w:w="698" w:type="pct"/>
            <w:tcBorders>
              <w:top w:val="outset" w:sz="6" w:space="0" w:color="414142"/>
              <w:left w:val="outset" w:sz="6" w:space="0" w:color="414142"/>
              <w:bottom w:val="outset" w:sz="6" w:space="0" w:color="414142"/>
              <w:right w:val="outset" w:sz="6" w:space="0" w:color="414142"/>
            </w:tcBorders>
            <w:hideMark/>
          </w:tcPr>
          <w:p w14:paraId="4D0E3EE1"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r>
      <w:tr w:rsidR="0068171D" w:rsidRPr="00975907" w14:paraId="4D0E3EEA" w14:textId="77777777" w:rsidTr="00F17F23">
        <w:trPr>
          <w:cantSplit/>
          <w:trHeight w:val="614"/>
        </w:trPr>
        <w:tc>
          <w:tcPr>
            <w:tcW w:w="0" w:type="auto"/>
            <w:vMerge/>
            <w:tcBorders>
              <w:left w:val="outset" w:sz="6" w:space="0" w:color="414142"/>
              <w:bottom w:val="outset" w:sz="6" w:space="0" w:color="414142"/>
              <w:right w:val="outset" w:sz="6" w:space="0" w:color="414142"/>
            </w:tcBorders>
            <w:vAlign w:val="center"/>
          </w:tcPr>
          <w:p w14:paraId="4D0E3EE3"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0" w:type="auto"/>
            <w:vMerge/>
            <w:tcBorders>
              <w:left w:val="outset" w:sz="6" w:space="0" w:color="414142"/>
              <w:bottom w:val="outset" w:sz="6" w:space="0" w:color="414142"/>
              <w:right w:val="outset" w:sz="6" w:space="0" w:color="414142"/>
            </w:tcBorders>
            <w:vAlign w:val="center"/>
          </w:tcPr>
          <w:p w14:paraId="4D0E3EE4" w14:textId="77777777" w:rsidR="00636201" w:rsidRPr="00975907" w:rsidRDefault="00636201" w:rsidP="00AF0AD1">
            <w:pPr>
              <w:spacing w:after="0" w:line="240" w:lineRule="auto"/>
              <w:ind w:firstLine="709"/>
              <w:rPr>
                <w:rFonts w:ascii="Times New Roman" w:eastAsia="Times New Roman" w:hAnsi="Times New Roman"/>
                <w:sz w:val="28"/>
                <w:szCs w:val="28"/>
                <w:lang w:eastAsia="lv-LV"/>
              </w:rPr>
            </w:pPr>
          </w:p>
        </w:tc>
        <w:tc>
          <w:tcPr>
            <w:tcW w:w="750" w:type="pct"/>
            <w:tcBorders>
              <w:top w:val="outset" w:sz="6" w:space="0" w:color="414142"/>
              <w:left w:val="outset" w:sz="6" w:space="0" w:color="414142"/>
              <w:bottom w:val="outset" w:sz="6" w:space="0" w:color="414142"/>
              <w:right w:val="outset" w:sz="6" w:space="0" w:color="414142"/>
            </w:tcBorders>
          </w:tcPr>
          <w:p w14:paraId="4D0E3EE5"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lielāks par 1,2 līdz 1,6 (ieskaitot) (12,0 līdz 16,0)</w:t>
            </w:r>
          </w:p>
        </w:tc>
        <w:tc>
          <w:tcPr>
            <w:tcW w:w="600" w:type="pct"/>
            <w:tcBorders>
              <w:top w:val="outset" w:sz="6" w:space="0" w:color="414142"/>
              <w:left w:val="outset" w:sz="6" w:space="0" w:color="414142"/>
              <w:bottom w:val="outset" w:sz="6" w:space="0" w:color="414142"/>
              <w:right w:val="outset" w:sz="6" w:space="0" w:color="414142"/>
            </w:tcBorders>
          </w:tcPr>
          <w:p w14:paraId="4D0E3EE6"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2,2 (22,0)</w:t>
            </w:r>
          </w:p>
        </w:tc>
        <w:tc>
          <w:tcPr>
            <w:tcW w:w="1050" w:type="pct"/>
            <w:tcBorders>
              <w:top w:val="outset" w:sz="6" w:space="0" w:color="414142"/>
              <w:left w:val="outset" w:sz="6" w:space="0" w:color="414142"/>
              <w:bottom w:val="outset" w:sz="6" w:space="0" w:color="414142"/>
              <w:right w:val="outset" w:sz="6" w:space="0" w:color="414142"/>
            </w:tcBorders>
          </w:tcPr>
          <w:p w14:paraId="4D0E3EE7"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c>
          <w:tcPr>
            <w:tcW w:w="750" w:type="pct"/>
            <w:tcBorders>
              <w:top w:val="outset" w:sz="6" w:space="0" w:color="414142"/>
              <w:left w:val="outset" w:sz="6" w:space="0" w:color="414142"/>
              <w:bottom w:val="outset" w:sz="6" w:space="0" w:color="414142"/>
              <w:right w:val="outset" w:sz="6" w:space="0" w:color="414142"/>
            </w:tcBorders>
          </w:tcPr>
          <w:p w14:paraId="4D0E3EE8"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1,6 (16,0)</w:t>
            </w:r>
          </w:p>
        </w:tc>
        <w:tc>
          <w:tcPr>
            <w:tcW w:w="698" w:type="pct"/>
            <w:tcBorders>
              <w:top w:val="outset" w:sz="6" w:space="0" w:color="414142"/>
              <w:left w:val="outset" w:sz="6" w:space="0" w:color="414142"/>
              <w:bottom w:val="outset" w:sz="6" w:space="0" w:color="414142"/>
              <w:right w:val="outset" w:sz="6" w:space="0" w:color="414142"/>
            </w:tcBorders>
          </w:tcPr>
          <w:p w14:paraId="4D0E3EE9" w14:textId="77777777" w:rsidR="00585CDB" w:rsidRPr="00975907" w:rsidRDefault="00E2414D" w:rsidP="00AF0AD1">
            <w:pPr>
              <w:spacing w:before="100" w:beforeAutospacing="1" w:after="100" w:afterAutospacing="1" w:line="240" w:lineRule="auto"/>
              <w:rPr>
                <w:rFonts w:ascii="Times New Roman" w:eastAsia="Times New Roman" w:hAnsi="Times New Roman"/>
                <w:sz w:val="28"/>
                <w:szCs w:val="28"/>
                <w:lang w:eastAsia="lv-LV"/>
              </w:rPr>
            </w:pPr>
            <w:r w:rsidRPr="00975907">
              <w:rPr>
                <w:rFonts w:ascii="Times New Roman" w:eastAsia="Times New Roman" w:hAnsi="Times New Roman"/>
                <w:sz w:val="28"/>
                <w:szCs w:val="28"/>
                <w:lang w:eastAsia="lv-LV"/>
              </w:rPr>
              <w:t>1 stunda</w:t>
            </w:r>
          </w:p>
        </w:tc>
      </w:tr>
    </w:tbl>
    <w:p w14:paraId="4D0E3EEB" w14:textId="77777777" w:rsidR="00B2555B" w:rsidRPr="00975907" w:rsidRDefault="00B2555B" w:rsidP="00AF0AD1">
      <w:pPr>
        <w:spacing w:after="0" w:line="240" w:lineRule="auto"/>
        <w:ind w:firstLine="709"/>
        <w:jc w:val="both"/>
        <w:rPr>
          <w:rFonts w:ascii="Times New Roman" w:eastAsia="Times New Roman" w:hAnsi="Times New Roman"/>
          <w:i/>
          <w:iCs/>
          <w:sz w:val="28"/>
          <w:szCs w:val="28"/>
          <w:lang w:eastAsia="lv-LV"/>
        </w:rPr>
      </w:pPr>
      <w:bookmarkStart w:id="173" w:name="p86"/>
      <w:bookmarkStart w:id="174" w:name="p-152700"/>
      <w:bookmarkEnd w:id="173"/>
      <w:bookmarkEnd w:id="174"/>
    </w:p>
    <w:p w14:paraId="4D0E3EEC" w14:textId="77777777" w:rsidR="00975907" w:rsidRDefault="006A73CD" w:rsidP="006A73CD">
      <w:pPr>
        <w:tabs>
          <w:tab w:val="left" w:pos="6660"/>
        </w:tabs>
        <w:spacing w:after="0" w:line="240" w:lineRule="auto"/>
        <w:jc w:val="both"/>
        <w:rPr>
          <w:rFonts w:ascii="Times New Roman" w:hAnsi="Times New Roman"/>
          <w:sz w:val="28"/>
          <w:szCs w:val="28"/>
        </w:rPr>
      </w:pPr>
      <w:bookmarkStart w:id="175" w:name="p87"/>
      <w:bookmarkStart w:id="176" w:name="p-162954"/>
      <w:bookmarkEnd w:id="175"/>
      <w:bookmarkEnd w:id="176"/>
      <w:r>
        <w:rPr>
          <w:rFonts w:ascii="Times New Roman" w:hAnsi="Times New Roman"/>
          <w:sz w:val="28"/>
          <w:szCs w:val="28"/>
        </w:rPr>
        <w:tab/>
      </w:r>
    </w:p>
    <w:p w14:paraId="0E66AC8E" w14:textId="77777777" w:rsidR="007678CD" w:rsidRPr="007678CD" w:rsidRDefault="007678CD" w:rsidP="007678CD">
      <w:pPr>
        <w:tabs>
          <w:tab w:val="right" w:pos="9072"/>
        </w:tabs>
        <w:spacing w:after="0" w:line="240" w:lineRule="auto"/>
        <w:ind w:firstLine="567"/>
        <w:jc w:val="both"/>
        <w:rPr>
          <w:rFonts w:ascii="Times New Roman" w:hAnsi="Times New Roman"/>
          <w:sz w:val="28"/>
          <w:szCs w:val="28"/>
        </w:rPr>
      </w:pPr>
    </w:p>
    <w:p w14:paraId="13F67EDB" w14:textId="77777777" w:rsidR="007678CD" w:rsidRPr="007678CD" w:rsidRDefault="007678CD" w:rsidP="004F2B3E">
      <w:pPr>
        <w:tabs>
          <w:tab w:val="right" w:pos="9072"/>
        </w:tabs>
        <w:spacing w:after="0" w:line="240" w:lineRule="auto"/>
        <w:ind w:firstLine="709"/>
        <w:jc w:val="both"/>
        <w:rPr>
          <w:rFonts w:ascii="Times New Roman" w:hAnsi="Times New Roman"/>
          <w:sz w:val="28"/>
          <w:szCs w:val="28"/>
        </w:rPr>
      </w:pPr>
      <w:r w:rsidRPr="007678CD">
        <w:rPr>
          <w:rFonts w:ascii="Times New Roman" w:hAnsi="Times New Roman"/>
          <w:sz w:val="28"/>
          <w:szCs w:val="28"/>
        </w:rPr>
        <w:t xml:space="preserve">Ekonomikas ministra vietā – </w:t>
      </w:r>
    </w:p>
    <w:p w14:paraId="4D0E3EFC" w14:textId="4C84D80C" w:rsidR="00B2555B" w:rsidRPr="00C57EA6" w:rsidRDefault="007678CD" w:rsidP="004F2B3E">
      <w:pPr>
        <w:tabs>
          <w:tab w:val="right" w:pos="9072"/>
        </w:tabs>
        <w:spacing w:after="0" w:line="240" w:lineRule="auto"/>
        <w:ind w:firstLine="709"/>
        <w:jc w:val="both"/>
        <w:rPr>
          <w:rFonts w:ascii="Arial" w:eastAsia="Times New Roman" w:hAnsi="Arial" w:cs="Arial"/>
          <w:iCs/>
          <w:color w:val="414142"/>
          <w:lang w:eastAsia="lv-LV"/>
        </w:rPr>
      </w:pPr>
      <w:r w:rsidRPr="007678CD">
        <w:rPr>
          <w:rFonts w:ascii="Times New Roman" w:hAnsi="Times New Roman"/>
          <w:sz w:val="28"/>
          <w:szCs w:val="28"/>
        </w:rPr>
        <w:t>veselības ministrs</w:t>
      </w:r>
      <w:proofErr w:type="gramStart"/>
      <w:r>
        <w:rPr>
          <w:rFonts w:ascii="Times New Roman" w:hAnsi="Times New Roman"/>
          <w:sz w:val="28"/>
          <w:szCs w:val="28"/>
        </w:rPr>
        <w:t xml:space="preserve">                                                                 </w:t>
      </w:r>
      <w:proofErr w:type="gramEnd"/>
      <w:r>
        <w:rPr>
          <w:rFonts w:ascii="Times New Roman" w:hAnsi="Times New Roman"/>
          <w:sz w:val="28"/>
          <w:szCs w:val="28"/>
        </w:rPr>
        <w:t>Guntis Belēvičs</w:t>
      </w:r>
      <w:r>
        <w:rPr>
          <w:rFonts w:ascii="Times New Roman" w:hAnsi="Times New Roman"/>
          <w:sz w:val="28"/>
          <w:szCs w:val="28"/>
        </w:rPr>
        <w:tab/>
      </w:r>
      <w:r w:rsidRPr="007678CD">
        <w:rPr>
          <w:rFonts w:ascii="Times New Roman" w:hAnsi="Times New Roman"/>
          <w:sz w:val="28"/>
          <w:szCs w:val="28"/>
        </w:rPr>
        <w:tab/>
      </w:r>
      <w:r w:rsidRPr="007678CD">
        <w:rPr>
          <w:rFonts w:ascii="Times New Roman" w:hAnsi="Times New Roman"/>
          <w:sz w:val="28"/>
          <w:szCs w:val="28"/>
        </w:rPr>
        <w:tab/>
      </w:r>
    </w:p>
    <w:sectPr w:rsidR="00B2555B" w:rsidRPr="00C57EA6" w:rsidSect="00975907">
      <w:headerReference w:type="default" r:id="rId14"/>
      <w:footerReference w:type="default" r:id="rId15"/>
      <w:footerReference w:type="first" r:id="rId16"/>
      <w:pgSz w:w="11906" w:h="16838"/>
      <w:pgMar w:top="1560" w:right="991" w:bottom="156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3EFF" w14:textId="77777777" w:rsidR="001B2466" w:rsidRDefault="001B2466" w:rsidP="00272A65">
      <w:pPr>
        <w:spacing w:after="0" w:line="240" w:lineRule="auto"/>
      </w:pPr>
      <w:r>
        <w:separator/>
      </w:r>
    </w:p>
  </w:endnote>
  <w:endnote w:type="continuationSeparator" w:id="0">
    <w:p w14:paraId="4D0E3F00" w14:textId="77777777" w:rsidR="001B2466" w:rsidRDefault="001B2466" w:rsidP="0027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3799" w14:textId="77777777" w:rsidR="00656DDA" w:rsidRPr="00656DDA" w:rsidRDefault="00656DDA" w:rsidP="00656DDA">
    <w:pPr>
      <w:pStyle w:val="Footer"/>
      <w:rPr>
        <w:rFonts w:ascii="Times New Roman" w:hAnsi="Times New Roman"/>
        <w:sz w:val="16"/>
        <w:szCs w:val="16"/>
      </w:rPr>
    </w:pPr>
    <w:r w:rsidRPr="00656DDA">
      <w:rPr>
        <w:rFonts w:ascii="Times New Roman" w:hAnsi="Times New Roman"/>
        <w:sz w:val="16"/>
        <w:szCs w:val="16"/>
      </w:rPr>
      <w:t>N1336_5p_EM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8DB5" w14:textId="0B86FFE2" w:rsidR="00656DDA" w:rsidRPr="00656DDA" w:rsidRDefault="00656DDA">
    <w:pPr>
      <w:pStyle w:val="Footer"/>
      <w:rPr>
        <w:rFonts w:ascii="Times New Roman" w:hAnsi="Times New Roman"/>
        <w:sz w:val="16"/>
        <w:szCs w:val="16"/>
      </w:rPr>
    </w:pPr>
    <w:r w:rsidRPr="00656DDA">
      <w:rPr>
        <w:rFonts w:ascii="Times New Roman" w:hAnsi="Times New Roman"/>
        <w:sz w:val="16"/>
        <w:szCs w:val="16"/>
      </w:rPr>
      <w:t>N1336_5p_EM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E3EFD" w14:textId="77777777" w:rsidR="001B2466" w:rsidRDefault="001B2466" w:rsidP="00272A65">
      <w:pPr>
        <w:spacing w:after="0" w:line="240" w:lineRule="auto"/>
      </w:pPr>
      <w:r>
        <w:separator/>
      </w:r>
    </w:p>
  </w:footnote>
  <w:footnote w:type="continuationSeparator" w:id="0">
    <w:p w14:paraId="4D0E3EFE" w14:textId="77777777" w:rsidR="001B2466" w:rsidRDefault="001B2466" w:rsidP="00272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01891"/>
      <w:docPartObj>
        <w:docPartGallery w:val="Page Numbers (Top of Page)"/>
        <w:docPartUnique/>
      </w:docPartObj>
    </w:sdtPr>
    <w:sdtEndPr/>
    <w:sdtContent>
      <w:p w14:paraId="4D0E3F01" w14:textId="77777777" w:rsidR="006910FF" w:rsidRDefault="00FA2400">
        <w:pPr>
          <w:pStyle w:val="Header"/>
          <w:jc w:val="center"/>
        </w:pPr>
        <w:r>
          <w:fldChar w:fldCharType="begin"/>
        </w:r>
        <w:r w:rsidR="003A4AB3">
          <w:instrText xml:space="preserve"> PAGE   \* MERGEFORMAT </w:instrText>
        </w:r>
        <w:r>
          <w:fldChar w:fldCharType="separate"/>
        </w:r>
        <w:r w:rsidR="007369E4">
          <w:rPr>
            <w:noProof/>
          </w:rPr>
          <w:t>14</w:t>
        </w:r>
        <w:r>
          <w:rPr>
            <w:noProof/>
          </w:rPr>
          <w:fldChar w:fldCharType="end"/>
        </w:r>
      </w:p>
    </w:sdtContent>
  </w:sdt>
  <w:p w14:paraId="4D0E3F02" w14:textId="77777777" w:rsidR="006910FF" w:rsidRDefault="0069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637"/>
    <w:multiLevelType w:val="multilevel"/>
    <w:tmpl w:val="E6862C04"/>
    <w:lvl w:ilvl="0">
      <w:start w:val="1"/>
      <w:numFmt w:val="decimal"/>
      <w:lvlText w:val="%1."/>
      <w:lvlJc w:val="left"/>
      <w:pPr>
        <w:ind w:left="644"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
    <w:nsid w:val="3CE13B6F"/>
    <w:multiLevelType w:val="hybridMultilevel"/>
    <w:tmpl w:val="56962ED0"/>
    <w:lvl w:ilvl="0" w:tplc="592ED4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43B23ADF"/>
    <w:multiLevelType w:val="hybridMultilevel"/>
    <w:tmpl w:val="957ACE1C"/>
    <w:lvl w:ilvl="0" w:tplc="266A112E">
      <w:start w:val="3"/>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F67188"/>
    <w:multiLevelType w:val="multilevel"/>
    <w:tmpl w:val="5DFE5FDC"/>
    <w:lvl w:ilvl="0">
      <w:start w:val="2"/>
      <w:numFmt w:val="decimal"/>
      <w:lvlText w:val="%1."/>
      <w:lvlJc w:val="left"/>
      <w:pPr>
        <w:ind w:left="432" w:hanging="432"/>
      </w:pPr>
      <w:rPr>
        <w:rFonts w:eastAsia="Times New Roman" w:hint="default"/>
      </w:rPr>
    </w:lvl>
    <w:lvl w:ilvl="1">
      <w:start w:val="4"/>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5A536A12"/>
    <w:multiLevelType w:val="hybridMultilevel"/>
    <w:tmpl w:val="5296C7DA"/>
    <w:lvl w:ilvl="0" w:tplc="AC3E4A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65"/>
    <w:rsid w:val="000039EC"/>
    <w:rsid w:val="000060EB"/>
    <w:rsid w:val="00006CC7"/>
    <w:rsid w:val="00007F2E"/>
    <w:rsid w:val="00010C73"/>
    <w:rsid w:val="000124EC"/>
    <w:rsid w:val="00016BBD"/>
    <w:rsid w:val="000202E1"/>
    <w:rsid w:val="00021A00"/>
    <w:rsid w:val="00023C69"/>
    <w:rsid w:val="00024492"/>
    <w:rsid w:val="00024848"/>
    <w:rsid w:val="0002497A"/>
    <w:rsid w:val="00025B17"/>
    <w:rsid w:val="00025F3C"/>
    <w:rsid w:val="00026033"/>
    <w:rsid w:val="000274F5"/>
    <w:rsid w:val="00030387"/>
    <w:rsid w:val="000307FB"/>
    <w:rsid w:val="00033066"/>
    <w:rsid w:val="000406F6"/>
    <w:rsid w:val="000419AD"/>
    <w:rsid w:val="000459C7"/>
    <w:rsid w:val="00050251"/>
    <w:rsid w:val="00051BA2"/>
    <w:rsid w:val="00052305"/>
    <w:rsid w:val="00052D33"/>
    <w:rsid w:val="00052DDE"/>
    <w:rsid w:val="00052DF4"/>
    <w:rsid w:val="0005414B"/>
    <w:rsid w:val="000562F4"/>
    <w:rsid w:val="00064DAE"/>
    <w:rsid w:val="00067DF1"/>
    <w:rsid w:val="00071721"/>
    <w:rsid w:val="0007287D"/>
    <w:rsid w:val="00072F9B"/>
    <w:rsid w:val="00073135"/>
    <w:rsid w:val="00075A05"/>
    <w:rsid w:val="00075FC9"/>
    <w:rsid w:val="00080A11"/>
    <w:rsid w:val="00081EBF"/>
    <w:rsid w:val="00082233"/>
    <w:rsid w:val="00082C59"/>
    <w:rsid w:val="00082F7D"/>
    <w:rsid w:val="00083701"/>
    <w:rsid w:val="000911B7"/>
    <w:rsid w:val="000919B1"/>
    <w:rsid w:val="000945F4"/>
    <w:rsid w:val="000961F3"/>
    <w:rsid w:val="000A0B8A"/>
    <w:rsid w:val="000A2253"/>
    <w:rsid w:val="000A2E6C"/>
    <w:rsid w:val="000A6646"/>
    <w:rsid w:val="000A6CFD"/>
    <w:rsid w:val="000B0390"/>
    <w:rsid w:val="000B067C"/>
    <w:rsid w:val="000B1A3E"/>
    <w:rsid w:val="000B2B0E"/>
    <w:rsid w:val="000B2DFD"/>
    <w:rsid w:val="000B3160"/>
    <w:rsid w:val="000B4F55"/>
    <w:rsid w:val="000B7B2D"/>
    <w:rsid w:val="000C0863"/>
    <w:rsid w:val="000C0DDC"/>
    <w:rsid w:val="000C23B6"/>
    <w:rsid w:val="000C35D1"/>
    <w:rsid w:val="000C3662"/>
    <w:rsid w:val="000C372D"/>
    <w:rsid w:val="000C3784"/>
    <w:rsid w:val="000C4479"/>
    <w:rsid w:val="000D42AC"/>
    <w:rsid w:val="000D7418"/>
    <w:rsid w:val="000E15DE"/>
    <w:rsid w:val="000E2B6B"/>
    <w:rsid w:val="000E407C"/>
    <w:rsid w:val="000E494E"/>
    <w:rsid w:val="000E6690"/>
    <w:rsid w:val="000E6CDB"/>
    <w:rsid w:val="000E6F9A"/>
    <w:rsid w:val="000F11A5"/>
    <w:rsid w:val="000F47A2"/>
    <w:rsid w:val="000F5189"/>
    <w:rsid w:val="000F5333"/>
    <w:rsid w:val="000F5B98"/>
    <w:rsid w:val="000F6D77"/>
    <w:rsid w:val="001000F0"/>
    <w:rsid w:val="00105D7A"/>
    <w:rsid w:val="0010682E"/>
    <w:rsid w:val="00106892"/>
    <w:rsid w:val="00107693"/>
    <w:rsid w:val="00113065"/>
    <w:rsid w:val="00113C97"/>
    <w:rsid w:val="001142AE"/>
    <w:rsid w:val="001147C3"/>
    <w:rsid w:val="00115A00"/>
    <w:rsid w:val="0012036E"/>
    <w:rsid w:val="00122CFB"/>
    <w:rsid w:val="0012557E"/>
    <w:rsid w:val="001256F7"/>
    <w:rsid w:val="001267FC"/>
    <w:rsid w:val="00135326"/>
    <w:rsid w:val="001357C8"/>
    <w:rsid w:val="0013646F"/>
    <w:rsid w:val="00137013"/>
    <w:rsid w:val="001431A0"/>
    <w:rsid w:val="00143B18"/>
    <w:rsid w:val="00143BB5"/>
    <w:rsid w:val="00146EEF"/>
    <w:rsid w:val="00147B75"/>
    <w:rsid w:val="00147ED5"/>
    <w:rsid w:val="0015423C"/>
    <w:rsid w:val="00156975"/>
    <w:rsid w:val="00156EA5"/>
    <w:rsid w:val="0015738A"/>
    <w:rsid w:val="00161B37"/>
    <w:rsid w:val="00161B5B"/>
    <w:rsid w:val="00162DC0"/>
    <w:rsid w:val="00162E71"/>
    <w:rsid w:val="0016345D"/>
    <w:rsid w:val="00164E49"/>
    <w:rsid w:val="00165E97"/>
    <w:rsid w:val="001674FA"/>
    <w:rsid w:val="0017021D"/>
    <w:rsid w:val="001702D9"/>
    <w:rsid w:val="00170DAD"/>
    <w:rsid w:val="00173C10"/>
    <w:rsid w:val="00174D1D"/>
    <w:rsid w:val="00181172"/>
    <w:rsid w:val="00181199"/>
    <w:rsid w:val="001821CE"/>
    <w:rsid w:val="001826D5"/>
    <w:rsid w:val="00182B57"/>
    <w:rsid w:val="00183481"/>
    <w:rsid w:val="001850FD"/>
    <w:rsid w:val="00190A31"/>
    <w:rsid w:val="001940E1"/>
    <w:rsid w:val="00195986"/>
    <w:rsid w:val="00196AFD"/>
    <w:rsid w:val="00196E77"/>
    <w:rsid w:val="00197641"/>
    <w:rsid w:val="0019767F"/>
    <w:rsid w:val="001977F1"/>
    <w:rsid w:val="00197808"/>
    <w:rsid w:val="001A09BB"/>
    <w:rsid w:val="001A3756"/>
    <w:rsid w:val="001A38E0"/>
    <w:rsid w:val="001A3F8A"/>
    <w:rsid w:val="001A4FBB"/>
    <w:rsid w:val="001A5D9C"/>
    <w:rsid w:val="001A6E7D"/>
    <w:rsid w:val="001B07A1"/>
    <w:rsid w:val="001B2466"/>
    <w:rsid w:val="001B51A4"/>
    <w:rsid w:val="001C4D42"/>
    <w:rsid w:val="001C580F"/>
    <w:rsid w:val="001C7659"/>
    <w:rsid w:val="001D0C7C"/>
    <w:rsid w:val="001D26BC"/>
    <w:rsid w:val="001E1637"/>
    <w:rsid w:val="001E4899"/>
    <w:rsid w:val="001E503A"/>
    <w:rsid w:val="001E5C4B"/>
    <w:rsid w:val="001E64DD"/>
    <w:rsid w:val="001E797B"/>
    <w:rsid w:val="001E7A3D"/>
    <w:rsid w:val="001F0E39"/>
    <w:rsid w:val="0020293B"/>
    <w:rsid w:val="00204362"/>
    <w:rsid w:val="002109C1"/>
    <w:rsid w:val="00211AF0"/>
    <w:rsid w:val="00211FD9"/>
    <w:rsid w:val="002132BD"/>
    <w:rsid w:val="00213818"/>
    <w:rsid w:val="00214A12"/>
    <w:rsid w:val="002163C2"/>
    <w:rsid w:val="002210B9"/>
    <w:rsid w:val="002238C8"/>
    <w:rsid w:val="00224C38"/>
    <w:rsid w:val="00226B5D"/>
    <w:rsid w:val="00227146"/>
    <w:rsid w:val="00232329"/>
    <w:rsid w:val="00233478"/>
    <w:rsid w:val="00233A26"/>
    <w:rsid w:val="00233B95"/>
    <w:rsid w:val="00234534"/>
    <w:rsid w:val="0023459A"/>
    <w:rsid w:val="00241832"/>
    <w:rsid w:val="002419B6"/>
    <w:rsid w:val="0024364A"/>
    <w:rsid w:val="00245C19"/>
    <w:rsid w:val="002502BB"/>
    <w:rsid w:val="002507BE"/>
    <w:rsid w:val="00250A44"/>
    <w:rsid w:val="00250E4D"/>
    <w:rsid w:val="002524E4"/>
    <w:rsid w:val="00252E70"/>
    <w:rsid w:val="002540C1"/>
    <w:rsid w:val="002543D2"/>
    <w:rsid w:val="00254508"/>
    <w:rsid w:val="00255C1E"/>
    <w:rsid w:val="00256964"/>
    <w:rsid w:val="0025717A"/>
    <w:rsid w:val="00257E36"/>
    <w:rsid w:val="0026090D"/>
    <w:rsid w:val="002627BA"/>
    <w:rsid w:val="00262FB0"/>
    <w:rsid w:val="00264136"/>
    <w:rsid w:val="002663E0"/>
    <w:rsid w:val="00272A08"/>
    <w:rsid w:val="00272A65"/>
    <w:rsid w:val="002738FD"/>
    <w:rsid w:val="00274021"/>
    <w:rsid w:val="00281D8E"/>
    <w:rsid w:val="002829A2"/>
    <w:rsid w:val="002831C9"/>
    <w:rsid w:val="0028393C"/>
    <w:rsid w:val="002849E5"/>
    <w:rsid w:val="00286B3A"/>
    <w:rsid w:val="00290E35"/>
    <w:rsid w:val="00294DE6"/>
    <w:rsid w:val="0029594E"/>
    <w:rsid w:val="002A1BA6"/>
    <w:rsid w:val="002A1F51"/>
    <w:rsid w:val="002A3A84"/>
    <w:rsid w:val="002A4A4F"/>
    <w:rsid w:val="002A6BF8"/>
    <w:rsid w:val="002A7C23"/>
    <w:rsid w:val="002B0B8E"/>
    <w:rsid w:val="002B3561"/>
    <w:rsid w:val="002B54EE"/>
    <w:rsid w:val="002C1A6D"/>
    <w:rsid w:val="002C6C7A"/>
    <w:rsid w:val="002C7932"/>
    <w:rsid w:val="002D0087"/>
    <w:rsid w:val="002D1197"/>
    <w:rsid w:val="002D1994"/>
    <w:rsid w:val="002D4A6C"/>
    <w:rsid w:val="002D52E3"/>
    <w:rsid w:val="002D786A"/>
    <w:rsid w:val="002D7A46"/>
    <w:rsid w:val="002E1FF3"/>
    <w:rsid w:val="002E621F"/>
    <w:rsid w:val="002F1411"/>
    <w:rsid w:val="002F1C23"/>
    <w:rsid w:val="002F5F20"/>
    <w:rsid w:val="002F668B"/>
    <w:rsid w:val="002F691B"/>
    <w:rsid w:val="00300451"/>
    <w:rsid w:val="003004A1"/>
    <w:rsid w:val="0030344C"/>
    <w:rsid w:val="003070F8"/>
    <w:rsid w:val="003072DD"/>
    <w:rsid w:val="00307C9F"/>
    <w:rsid w:val="00310084"/>
    <w:rsid w:val="003104B0"/>
    <w:rsid w:val="00310B82"/>
    <w:rsid w:val="00313713"/>
    <w:rsid w:val="00313774"/>
    <w:rsid w:val="00313C3A"/>
    <w:rsid w:val="00315F95"/>
    <w:rsid w:val="00316690"/>
    <w:rsid w:val="00316E40"/>
    <w:rsid w:val="003303CA"/>
    <w:rsid w:val="0033044F"/>
    <w:rsid w:val="00330541"/>
    <w:rsid w:val="00332038"/>
    <w:rsid w:val="0033391D"/>
    <w:rsid w:val="00335922"/>
    <w:rsid w:val="00335D42"/>
    <w:rsid w:val="00340F1B"/>
    <w:rsid w:val="00343905"/>
    <w:rsid w:val="0034536B"/>
    <w:rsid w:val="00345DC2"/>
    <w:rsid w:val="0034629F"/>
    <w:rsid w:val="00347198"/>
    <w:rsid w:val="003511D3"/>
    <w:rsid w:val="00351EFE"/>
    <w:rsid w:val="00355F9E"/>
    <w:rsid w:val="00356D3D"/>
    <w:rsid w:val="00361369"/>
    <w:rsid w:val="00363864"/>
    <w:rsid w:val="00363C29"/>
    <w:rsid w:val="00375ACE"/>
    <w:rsid w:val="003772F3"/>
    <w:rsid w:val="00377CF8"/>
    <w:rsid w:val="00380C9D"/>
    <w:rsid w:val="00381D75"/>
    <w:rsid w:val="00384BC8"/>
    <w:rsid w:val="00390CD5"/>
    <w:rsid w:val="00393349"/>
    <w:rsid w:val="00393BBC"/>
    <w:rsid w:val="00394DE3"/>
    <w:rsid w:val="00397F21"/>
    <w:rsid w:val="003A2D80"/>
    <w:rsid w:val="003A4AB3"/>
    <w:rsid w:val="003B059D"/>
    <w:rsid w:val="003B1FDB"/>
    <w:rsid w:val="003B23E3"/>
    <w:rsid w:val="003B4209"/>
    <w:rsid w:val="003B560E"/>
    <w:rsid w:val="003C3397"/>
    <w:rsid w:val="003C588B"/>
    <w:rsid w:val="003C5CC8"/>
    <w:rsid w:val="003C6884"/>
    <w:rsid w:val="003C6A16"/>
    <w:rsid w:val="003D0BFE"/>
    <w:rsid w:val="003D3014"/>
    <w:rsid w:val="003D73F1"/>
    <w:rsid w:val="003E1988"/>
    <w:rsid w:val="003E198A"/>
    <w:rsid w:val="003E65C7"/>
    <w:rsid w:val="003E79D5"/>
    <w:rsid w:val="003E7DF3"/>
    <w:rsid w:val="003F110C"/>
    <w:rsid w:val="003F2621"/>
    <w:rsid w:val="003F4493"/>
    <w:rsid w:val="003F63A9"/>
    <w:rsid w:val="003F6C2C"/>
    <w:rsid w:val="003F7F57"/>
    <w:rsid w:val="003F7FC5"/>
    <w:rsid w:val="004007E7"/>
    <w:rsid w:val="0040269F"/>
    <w:rsid w:val="00405B38"/>
    <w:rsid w:val="00410514"/>
    <w:rsid w:val="00412302"/>
    <w:rsid w:val="004123E1"/>
    <w:rsid w:val="0041467E"/>
    <w:rsid w:val="0041521C"/>
    <w:rsid w:val="00415260"/>
    <w:rsid w:val="00417509"/>
    <w:rsid w:val="0042264F"/>
    <w:rsid w:val="004230C0"/>
    <w:rsid w:val="004258EB"/>
    <w:rsid w:val="00425DB3"/>
    <w:rsid w:val="00425E35"/>
    <w:rsid w:val="00425E52"/>
    <w:rsid w:val="0042602A"/>
    <w:rsid w:val="00426B40"/>
    <w:rsid w:val="004314E1"/>
    <w:rsid w:val="00433134"/>
    <w:rsid w:val="0043330D"/>
    <w:rsid w:val="004367DE"/>
    <w:rsid w:val="00437831"/>
    <w:rsid w:val="0044227F"/>
    <w:rsid w:val="00442A5F"/>
    <w:rsid w:val="004438DB"/>
    <w:rsid w:val="00443A39"/>
    <w:rsid w:val="004445B6"/>
    <w:rsid w:val="00445CB0"/>
    <w:rsid w:val="00450274"/>
    <w:rsid w:val="00450802"/>
    <w:rsid w:val="00450DF8"/>
    <w:rsid w:val="00452A88"/>
    <w:rsid w:val="004545C0"/>
    <w:rsid w:val="00455215"/>
    <w:rsid w:val="004556B5"/>
    <w:rsid w:val="00457544"/>
    <w:rsid w:val="00457F82"/>
    <w:rsid w:val="004617E8"/>
    <w:rsid w:val="0046336B"/>
    <w:rsid w:val="00464961"/>
    <w:rsid w:val="00467322"/>
    <w:rsid w:val="00471140"/>
    <w:rsid w:val="004743E1"/>
    <w:rsid w:val="00477514"/>
    <w:rsid w:val="004822AF"/>
    <w:rsid w:val="00485B30"/>
    <w:rsid w:val="0048611E"/>
    <w:rsid w:val="00487DF0"/>
    <w:rsid w:val="00493908"/>
    <w:rsid w:val="00496311"/>
    <w:rsid w:val="004972D6"/>
    <w:rsid w:val="004A0590"/>
    <w:rsid w:val="004A0EEF"/>
    <w:rsid w:val="004A17DC"/>
    <w:rsid w:val="004A282D"/>
    <w:rsid w:val="004A288D"/>
    <w:rsid w:val="004A3001"/>
    <w:rsid w:val="004A37D5"/>
    <w:rsid w:val="004A6932"/>
    <w:rsid w:val="004A72C5"/>
    <w:rsid w:val="004B0511"/>
    <w:rsid w:val="004B1134"/>
    <w:rsid w:val="004B149D"/>
    <w:rsid w:val="004B3F85"/>
    <w:rsid w:val="004B4D37"/>
    <w:rsid w:val="004B5BEB"/>
    <w:rsid w:val="004B5D3C"/>
    <w:rsid w:val="004C0DF9"/>
    <w:rsid w:val="004C13DB"/>
    <w:rsid w:val="004C3313"/>
    <w:rsid w:val="004C56AD"/>
    <w:rsid w:val="004D0002"/>
    <w:rsid w:val="004D00B4"/>
    <w:rsid w:val="004D0A03"/>
    <w:rsid w:val="004D5DDB"/>
    <w:rsid w:val="004D7DBC"/>
    <w:rsid w:val="004E2CBD"/>
    <w:rsid w:val="004E4D72"/>
    <w:rsid w:val="004E6E8D"/>
    <w:rsid w:val="004F2B3E"/>
    <w:rsid w:val="004F58AB"/>
    <w:rsid w:val="004F6039"/>
    <w:rsid w:val="00501FDB"/>
    <w:rsid w:val="00507144"/>
    <w:rsid w:val="00507CB6"/>
    <w:rsid w:val="00510780"/>
    <w:rsid w:val="0051169E"/>
    <w:rsid w:val="0051252C"/>
    <w:rsid w:val="00514EE0"/>
    <w:rsid w:val="00515360"/>
    <w:rsid w:val="005210D6"/>
    <w:rsid w:val="00521606"/>
    <w:rsid w:val="00521CB2"/>
    <w:rsid w:val="005230E5"/>
    <w:rsid w:val="0052342E"/>
    <w:rsid w:val="00524F40"/>
    <w:rsid w:val="00525063"/>
    <w:rsid w:val="00527B11"/>
    <w:rsid w:val="00530E2E"/>
    <w:rsid w:val="0053129B"/>
    <w:rsid w:val="00533E21"/>
    <w:rsid w:val="005366EA"/>
    <w:rsid w:val="00536B53"/>
    <w:rsid w:val="005431DC"/>
    <w:rsid w:val="00543946"/>
    <w:rsid w:val="00543C65"/>
    <w:rsid w:val="005458C5"/>
    <w:rsid w:val="00545C5E"/>
    <w:rsid w:val="005476F6"/>
    <w:rsid w:val="00550A27"/>
    <w:rsid w:val="00553E6C"/>
    <w:rsid w:val="0055538C"/>
    <w:rsid w:val="005647EC"/>
    <w:rsid w:val="00564AEA"/>
    <w:rsid w:val="0056728F"/>
    <w:rsid w:val="005702E4"/>
    <w:rsid w:val="00574AC8"/>
    <w:rsid w:val="00574CDD"/>
    <w:rsid w:val="005753F4"/>
    <w:rsid w:val="00575555"/>
    <w:rsid w:val="00580708"/>
    <w:rsid w:val="00581704"/>
    <w:rsid w:val="00582A57"/>
    <w:rsid w:val="00582AB8"/>
    <w:rsid w:val="00582AD8"/>
    <w:rsid w:val="00583784"/>
    <w:rsid w:val="00583DDC"/>
    <w:rsid w:val="00585CDB"/>
    <w:rsid w:val="005876D5"/>
    <w:rsid w:val="00593C32"/>
    <w:rsid w:val="00594643"/>
    <w:rsid w:val="00595624"/>
    <w:rsid w:val="005960F4"/>
    <w:rsid w:val="00597520"/>
    <w:rsid w:val="005A01DE"/>
    <w:rsid w:val="005A03BD"/>
    <w:rsid w:val="005A0C17"/>
    <w:rsid w:val="005A12A5"/>
    <w:rsid w:val="005A23DF"/>
    <w:rsid w:val="005A431E"/>
    <w:rsid w:val="005A722F"/>
    <w:rsid w:val="005B09A1"/>
    <w:rsid w:val="005B3758"/>
    <w:rsid w:val="005B52C8"/>
    <w:rsid w:val="005B547B"/>
    <w:rsid w:val="005B5D8F"/>
    <w:rsid w:val="005B6708"/>
    <w:rsid w:val="005B6CC3"/>
    <w:rsid w:val="005C39E3"/>
    <w:rsid w:val="005C6F19"/>
    <w:rsid w:val="005D0268"/>
    <w:rsid w:val="005D05DD"/>
    <w:rsid w:val="005D06FF"/>
    <w:rsid w:val="005D258A"/>
    <w:rsid w:val="005D2E80"/>
    <w:rsid w:val="005D36BC"/>
    <w:rsid w:val="005D3A0B"/>
    <w:rsid w:val="005D4957"/>
    <w:rsid w:val="005E33F0"/>
    <w:rsid w:val="005E6EB0"/>
    <w:rsid w:val="005E7D77"/>
    <w:rsid w:val="005F2EF3"/>
    <w:rsid w:val="005F3330"/>
    <w:rsid w:val="006029F6"/>
    <w:rsid w:val="00602C09"/>
    <w:rsid w:val="00602CC9"/>
    <w:rsid w:val="00605EB4"/>
    <w:rsid w:val="00606445"/>
    <w:rsid w:val="00606944"/>
    <w:rsid w:val="006074D5"/>
    <w:rsid w:val="00610AD8"/>
    <w:rsid w:val="00611037"/>
    <w:rsid w:val="00613333"/>
    <w:rsid w:val="006161D3"/>
    <w:rsid w:val="0061691F"/>
    <w:rsid w:val="00622BB3"/>
    <w:rsid w:val="00622C56"/>
    <w:rsid w:val="00625F45"/>
    <w:rsid w:val="0062712C"/>
    <w:rsid w:val="00627ABB"/>
    <w:rsid w:val="00631068"/>
    <w:rsid w:val="00631199"/>
    <w:rsid w:val="00632AD1"/>
    <w:rsid w:val="00633B50"/>
    <w:rsid w:val="00636201"/>
    <w:rsid w:val="006404D1"/>
    <w:rsid w:val="0064160A"/>
    <w:rsid w:val="00643247"/>
    <w:rsid w:val="00643B14"/>
    <w:rsid w:val="00646C83"/>
    <w:rsid w:val="00646C89"/>
    <w:rsid w:val="00647856"/>
    <w:rsid w:val="0065121E"/>
    <w:rsid w:val="00653305"/>
    <w:rsid w:val="006559E7"/>
    <w:rsid w:val="00656DDA"/>
    <w:rsid w:val="00656E82"/>
    <w:rsid w:val="00657E60"/>
    <w:rsid w:val="00657EB3"/>
    <w:rsid w:val="006600A3"/>
    <w:rsid w:val="0066068F"/>
    <w:rsid w:val="0066446D"/>
    <w:rsid w:val="00664DD6"/>
    <w:rsid w:val="00664FFA"/>
    <w:rsid w:val="006654E8"/>
    <w:rsid w:val="00677267"/>
    <w:rsid w:val="0068171D"/>
    <w:rsid w:val="00682FD8"/>
    <w:rsid w:val="0068459F"/>
    <w:rsid w:val="00685A76"/>
    <w:rsid w:val="0068681E"/>
    <w:rsid w:val="006871A3"/>
    <w:rsid w:val="006910FF"/>
    <w:rsid w:val="0069248E"/>
    <w:rsid w:val="0069389A"/>
    <w:rsid w:val="00693F98"/>
    <w:rsid w:val="006A21EC"/>
    <w:rsid w:val="006A26DF"/>
    <w:rsid w:val="006A6BFC"/>
    <w:rsid w:val="006A73CD"/>
    <w:rsid w:val="006B24B2"/>
    <w:rsid w:val="006B2872"/>
    <w:rsid w:val="006B2EC7"/>
    <w:rsid w:val="006B3DC2"/>
    <w:rsid w:val="006C0C37"/>
    <w:rsid w:val="006C1A5F"/>
    <w:rsid w:val="006C1E12"/>
    <w:rsid w:val="006C2032"/>
    <w:rsid w:val="006C3CBB"/>
    <w:rsid w:val="006C42E6"/>
    <w:rsid w:val="006C473E"/>
    <w:rsid w:val="006C5255"/>
    <w:rsid w:val="006C78DA"/>
    <w:rsid w:val="006D176D"/>
    <w:rsid w:val="006D6790"/>
    <w:rsid w:val="006E10E3"/>
    <w:rsid w:val="006E6317"/>
    <w:rsid w:val="006E6521"/>
    <w:rsid w:val="006E6A4D"/>
    <w:rsid w:val="006F04FD"/>
    <w:rsid w:val="006F110B"/>
    <w:rsid w:val="006F13AF"/>
    <w:rsid w:val="006F770B"/>
    <w:rsid w:val="00701D65"/>
    <w:rsid w:val="00703037"/>
    <w:rsid w:val="00703546"/>
    <w:rsid w:val="00703CAF"/>
    <w:rsid w:val="00706716"/>
    <w:rsid w:val="0070677E"/>
    <w:rsid w:val="00707CCB"/>
    <w:rsid w:val="00710A29"/>
    <w:rsid w:val="00712D8E"/>
    <w:rsid w:val="00713370"/>
    <w:rsid w:val="0071468D"/>
    <w:rsid w:val="00715C70"/>
    <w:rsid w:val="007161B4"/>
    <w:rsid w:val="007165B2"/>
    <w:rsid w:val="00716657"/>
    <w:rsid w:val="00716A1D"/>
    <w:rsid w:val="00722BF1"/>
    <w:rsid w:val="00727847"/>
    <w:rsid w:val="0073188F"/>
    <w:rsid w:val="0073280D"/>
    <w:rsid w:val="00733863"/>
    <w:rsid w:val="007338A2"/>
    <w:rsid w:val="00733EA4"/>
    <w:rsid w:val="00733EB0"/>
    <w:rsid w:val="0073549C"/>
    <w:rsid w:val="007369E4"/>
    <w:rsid w:val="00737409"/>
    <w:rsid w:val="0074509F"/>
    <w:rsid w:val="00746EC5"/>
    <w:rsid w:val="007611F9"/>
    <w:rsid w:val="007678CD"/>
    <w:rsid w:val="00770986"/>
    <w:rsid w:val="00770F5A"/>
    <w:rsid w:val="007714D0"/>
    <w:rsid w:val="00771C6A"/>
    <w:rsid w:val="00772322"/>
    <w:rsid w:val="0077470D"/>
    <w:rsid w:val="00775EC3"/>
    <w:rsid w:val="00776F34"/>
    <w:rsid w:val="00777F41"/>
    <w:rsid w:val="00781C8E"/>
    <w:rsid w:val="00783621"/>
    <w:rsid w:val="00784DAC"/>
    <w:rsid w:val="00784F00"/>
    <w:rsid w:val="0079334B"/>
    <w:rsid w:val="00793912"/>
    <w:rsid w:val="00794363"/>
    <w:rsid w:val="00796EAD"/>
    <w:rsid w:val="007A1FDE"/>
    <w:rsid w:val="007A26FA"/>
    <w:rsid w:val="007A316F"/>
    <w:rsid w:val="007A389B"/>
    <w:rsid w:val="007A3AA4"/>
    <w:rsid w:val="007A7B53"/>
    <w:rsid w:val="007A7CF5"/>
    <w:rsid w:val="007B00BE"/>
    <w:rsid w:val="007B15F3"/>
    <w:rsid w:val="007C2213"/>
    <w:rsid w:val="007C2E58"/>
    <w:rsid w:val="007D49CF"/>
    <w:rsid w:val="007E00DE"/>
    <w:rsid w:val="007E28A6"/>
    <w:rsid w:val="007E2B67"/>
    <w:rsid w:val="007E2EBF"/>
    <w:rsid w:val="007F098E"/>
    <w:rsid w:val="007F11C0"/>
    <w:rsid w:val="007F469F"/>
    <w:rsid w:val="007F645F"/>
    <w:rsid w:val="00804ED4"/>
    <w:rsid w:val="00811CBD"/>
    <w:rsid w:val="008124CD"/>
    <w:rsid w:val="00812726"/>
    <w:rsid w:val="00813DD8"/>
    <w:rsid w:val="008153CB"/>
    <w:rsid w:val="0082161C"/>
    <w:rsid w:val="008229A8"/>
    <w:rsid w:val="00823E5A"/>
    <w:rsid w:val="00825B31"/>
    <w:rsid w:val="008268E3"/>
    <w:rsid w:val="00826EFE"/>
    <w:rsid w:val="00835F50"/>
    <w:rsid w:val="0083711A"/>
    <w:rsid w:val="008378DA"/>
    <w:rsid w:val="00841CA6"/>
    <w:rsid w:val="008420AF"/>
    <w:rsid w:val="0084269E"/>
    <w:rsid w:val="00844496"/>
    <w:rsid w:val="00844AE0"/>
    <w:rsid w:val="008467B7"/>
    <w:rsid w:val="00851D1A"/>
    <w:rsid w:val="00853ECA"/>
    <w:rsid w:val="00855075"/>
    <w:rsid w:val="00856F47"/>
    <w:rsid w:val="00857C3C"/>
    <w:rsid w:val="00862612"/>
    <w:rsid w:val="00863ACC"/>
    <w:rsid w:val="008648C3"/>
    <w:rsid w:val="00870F2D"/>
    <w:rsid w:val="0087742F"/>
    <w:rsid w:val="00880401"/>
    <w:rsid w:val="00880EC0"/>
    <w:rsid w:val="008816C9"/>
    <w:rsid w:val="008821CE"/>
    <w:rsid w:val="008842BC"/>
    <w:rsid w:val="008863AE"/>
    <w:rsid w:val="00891CF5"/>
    <w:rsid w:val="00892449"/>
    <w:rsid w:val="0089340D"/>
    <w:rsid w:val="008950E8"/>
    <w:rsid w:val="008A03A6"/>
    <w:rsid w:val="008A11B8"/>
    <w:rsid w:val="008A1DEE"/>
    <w:rsid w:val="008A38E5"/>
    <w:rsid w:val="008A3E5D"/>
    <w:rsid w:val="008A5603"/>
    <w:rsid w:val="008C0500"/>
    <w:rsid w:val="008C082A"/>
    <w:rsid w:val="008C1618"/>
    <w:rsid w:val="008C1FF1"/>
    <w:rsid w:val="008C3D5A"/>
    <w:rsid w:val="008C6D82"/>
    <w:rsid w:val="008D0968"/>
    <w:rsid w:val="008D2EBA"/>
    <w:rsid w:val="008D3311"/>
    <w:rsid w:val="008D601B"/>
    <w:rsid w:val="008D7794"/>
    <w:rsid w:val="008E14ED"/>
    <w:rsid w:val="008E2289"/>
    <w:rsid w:val="008E2DEF"/>
    <w:rsid w:val="008E3352"/>
    <w:rsid w:val="008E3CEC"/>
    <w:rsid w:val="008E4918"/>
    <w:rsid w:val="008E7439"/>
    <w:rsid w:val="008F0AC7"/>
    <w:rsid w:val="008F1808"/>
    <w:rsid w:val="008F1E68"/>
    <w:rsid w:val="008F2068"/>
    <w:rsid w:val="008F24ED"/>
    <w:rsid w:val="008F4833"/>
    <w:rsid w:val="008F5389"/>
    <w:rsid w:val="008F5589"/>
    <w:rsid w:val="009007F7"/>
    <w:rsid w:val="00900C20"/>
    <w:rsid w:val="00901BF5"/>
    <w:rsid w:val="009033F6"/>
    <w:rsid w:val="00903CC9"/>
    <w:rsid w:val="00906D1A"/>
    <w:rsid w:val="00914F48"/>
    <w:rsid w:val="009169E6"/>
    <w:rsid w:val="00920311"/>
    <w:rsid w:val="00920840"/>
    <w:rsid w:val="00921A5A"/>
    <w:rsid w:val="00922E55"/>
    <w:rsid w:val="00924B4D"/>
    <w:rsid w:val="009250E6"/>
    <w:rsid w:val="00925230"/>
    <w:rsid w:val="00930071"/>
    <w:rsid w:val="00930288"/>
    <w:rsid w:val="00931D78"/>
    <w:rsid w:val="00932B94"/>
    <w:rsid w:val="00932BED"/>
    <w:rsid w:val="009333A5"/>
    <w:rsid w:val="0093550C"/>
    <w:rsid w:val="00940656"/>
    <w:rsid w:val="0094136A"/>
    <w:rsid w:val="0094207B"/>
    <w:rsid w:val="00943CF5"/>
    <w:rsid w:val="00946B67"/>
    <w:rsid w:val="00947DD3"/>
    <w:rsid w:val="00950270"/>
    <w:rsid w:val="009515A0"/>
    <w:rsid w:val="00953C29"/>
    <w:rsid w:val="00954284"/>
    <w:rsid w:val="009542B3"/>
    <w:rsid w:val="00955A98"/>
    <w:rsid w:val="009577AB"/>
    <w:rsid w:val="00957BA8"/>
    <w:rsid w:val="00960B33"/>
    <w:rsid w:val="00961144"/>
    <w:rsid w:val="00962651"/>
    <w:rsid w:val="009626CF"/>
    <w:rsid w:val="00963561"/>
    <w:rsid w:val="00964628"/>
    <w:rsid w:val="0096620A"/>
    <w:rsid w:val="009670E4"/>
    <w:rsid w:val="00973D04"/>
    <w:rsid w:val="0097548B"/>
    <w:rsid w:val="00975907"/>
    <w:rsid w:val="00976DE5"/>
    <w:rsid w:val="00981C7D"/>
    <w:rsid w:val="0098229B"/>
    <w:rsid w:val="00982461"/>
    <w:rsid w:val="00983728"/>
    <w:rsid w:val="00983905"/>
    <w:rsid w:val="00984463"/>
    <w:rsid w:val="00986070"/>
    <w:rsid w:val="00987F58"/>
    <w:rsid w:val="00991144"/>
    <w:rsid w:val="00991C98"/>
    <w:rsid w:val="0099295C"/>
    <w:rsid w:val="00994DD8"/>
    <w:rsid w:val="00996105"/>
    <w:rsid w:val="009A0E9C"/>
    <w:rsid w:val="009A40F0"/>
    <w:rsid w:val="009A4404"/>
    <w:rsid w:val="009A582A"/>
    <w:rsid w:val="009A63D5"/>
    <w:rsid w:val="009B109B"/>
    <w:rsid w:val="009B1B26"/>
    <w:rsid w:val="009B43BB"/>
    <w:rsid w:val="009B4A1C"/>
    <w:rsid w:val="009B5393"/>
    <w:rsid w:val="009B5759"/>
    <w:rsid w:val="009B5CCC"/>
    <w:rsid w:val="009C0736"/>
    <w:rsid w:val="009C4877"/>
    <w:rsid w:val="009C75D1"/>
    <w:rsid w:val="009D1C90"/>
    <w:rsid w:val="009D32B4"/>
    <w:rsid w:val="009D4443"/>
    <w:rsid w:val="009D5828"/>
    <w:rsid w:val="009D5F22"/>
    <w:rsid w:val="009D7E64"/>
    <w:rsid w:val="009E02A1"/>
    <w:rsid w:val="009E0383"/>
    <w:rsid w:val="009E1EE4"/>
    <w:rsid w:val="009E4F93"/>
    <w:rsid w:val="009E5242"/>
    <w:rsid w:val="009E5475"/>
    <w:rsid w:val="009E7269"/>
    <w:rsid w:val="009F0C45"/>
    <w:rsid w:val="009F202A"/>
    <w:rsid w:val="009F57D2"/>
    <w:rsid w:val="009F6DA5"/>
    <w:rsid w:val="009F7A11"/>
    <w:rsid w:val="009F7E5A"/>
    <w:rsid w:val="009F7ECB"/>
    <w:rsid w:val="00A00C88"/>
    <w:rsid w:val="00A016E2"/>
    <w:rsid w:val="00A01894"/>
    <w:rsid w:val="00A0475F"/>
    <w:rsid w:val="00A07658"/>
    <w:rsid w:val="00A10A6B"/>
    <w:rsid w:val="00A10E64"/>
    <w:rsid w:val="00A1197C"/>
    <w:rsid w:val="00A1379C"/>
    <w:rsid w:val="00A13A8F"/>
    <w:rsid w:val="00A13BF6"/>
    <w:rsid w:val="00A141E6"/>
    <w:rsid w:val="00A166B6"/>
    <w:rsid w:val="00A16A34"/>
    <w:rsid w:val="00A17A80"/>
    <w:rsid w:val="00A2158F"/>
    <w:rsid w:val="00A218FF"/>
    <w:rsid w:val="00A23636"/>
    <w:rsid w:val="00A2429A"/>
    <w:rsid w:val="00A25E56"/>
    <w:rsid w:val="00A30511"/>
    <w:rsid w:val="00A30651"/>
    <w:rsid w:val="00A30E37"/>
    <w:rsid w:val="00A31958"/>
    <w:rsid w:val="00A33632"/>
    <w:rsid w:val="00A34849"/>
    <w:rsid w:val="00A34FD8"/>
    <w:rsid w:val="00A42044"/>
    <w:rsid w:val="00A427A2"/>
    <w:rsid w:val="00A428FA"/>
    <w:rsid w:val="00A474E3"/>
    <w:rsid w:val="00A47D2C"/>
    <w:rsid w:val="00A50658"/>
    <w:rsid w:val="00A5403C"/>
    <w:rsid w:val="00A57442"/>
    <w:rsid w:val="00A61B95"/>
    <w:rsid w:val="00A61E7D"/>
    <w:rsid w:val="00A673E6"/>
    <w:rsid w:val="00A67FA3"/>
    <w:rsid w:val="00A71126"/>
    <w:rsid w:val="00A723E6"/>
    <w:rsid w:val="00A73219"/>
    <w:rsid w:val="00A73287"/>
    <w:rsid w:val="00A7455F"/>
    <w:rsid w:val="00A77628"/>
    <w:rsid w:val="00A82CFF"/>
    <w:rsid w:val="00A82ECA"/>
    <w:rsid w:val="00A84022"/>
    <w:rsid w:val="00A84ABD"/>
    <w:rsid w:val="00A85ABB"/>
    <w:rsid w:val="00A863DE"/>
    <w:rsid w:val="00A912BF"/>
    <w:rsid w:val="00A9496A"/>
    <w:rsid w:val="00A94F9F"/>
    <w:rsid w:val="00AA38F7"/>
    <w:rsid w:val="00AA51A5"/>
    <w:rsid w:val="00AA5446"/>
    <w:rsid w:val="00AA5497"/>
    <w:rsid w:val="00AA5BA0"/>
    <w:rsid w:val="00AA6844"/>
    <w:rsid w:val="00AB2B09"/>
    <w:rsid w:val="00AB33CA"/>
    <w:rsid w:val="00AB4131"/>
    <w:rsid w:val="00AB5108"/>
    <w:rsid w:val="00AC0672"/>
    <w:rsid w:val="00AC156B"/>
    <w:rsid w:val="00AC3321"/>
    <w:rsid w:val="00AC5911"/>
    <w:rsid w:val="00AD1695"/>
    <w:rsid w:val="00AD222E"/>
    <w:rsid w:val="00AD632E"/>
    <w:rsid w:val="00AD79F2"/>
    <w:rsid w:val="00AE0155"/>
    <w:rsid w:val="00AE2892"/>
    <w:rsid w:val="00AE41A4"/>
    <w:rsid w:val="00AE5D47"/>
    <w:rsid w:val="00AF0AD1"/>
    <w:rsid w:val="00AF4A36"/>
    <w:rsid w:val="00B063BA"/>
    <w:rsid w:val="00B06876"/>
    <w:rsid w:val="00B06BA6"/>
    <w:rsid w:val="00B07C31"/>
    <w:rsid w:val="00B1056E"/>
    <w:rsid w:val="00B12F12"/>
    <w:rsid w:val="00B1445D"/>
    <w:rsid w:val="00B1630B"/>
    <w:rsid w:val="00B24A89"/>
    <w:rsid w:val="00B2555B"/>
    <w:rsid w:val="00B26989"/>
    <w:rsid w:val="00B26B55"/>
    <w:rsid w:val="00B312CF"/>
    <w:rsid w:val="00B3213B"/>
    <w:rsid w:val="00B32C1F"/>
    <w:rsid w:val="00B34258"/>
    <w:rsid w:val="00B36EF4"/>
    <w:rsid w:val="00B41D62"/>
    <w:rsid w:val="00B432E9"/>
    <w:rsid w:val="00B4424E"/>
    <w:rsid w:val="00B45593"/>
    <w:rsid w:val="00B47AC9"/>
    <w:rsid w:val="00B50EAC"/>
    <w:rsid w:val="00B550FE"/>
    <w:rsid w:val="00B57140"/>
    <w:rsid w:val="00B615C9"/>
    <w:rsid w:val="00B634D0"/>
    <w:rsid w:val="00B65D23"/>
    <w:rsid w:val="00B6610A"/>
    <w:rsid w:val="00B738E1"/>
    <w:rsid w:val="00B75736"/>
    <w:rsid w:val="00B77E0A"/>
    <w:rsid w:val="00B77F0C"/>
    <w:rsid w:val="00B77F65"/>
    <w:rsid w:val="00B801BE"/>
    <w:rsid w:val="00B84335"/>
    <w:rsid w:val="00B85B55"/>
    <w:rsid w:val="00B86D98"/>
    <w:rsid w:val="00B9460E"/>
    <w:rsid w:val="00B95652"/>
    <w:rsid w:val="00B96101"/>
    <w:rsid w:val="00B968CF"/>
    <w:rsid w:val="00B9737F"/>
    <w:rsid w:val="00B97792"/>
    <w:rsid w:val="00BA0C52"/>
    <w:rsid w:val="00BA1A03"/>
    <w:rsid w:val="00BA3DEC"/>
    <w:rsid w:val="00BA6C55"/>
    <w:rsid w:val="00BA7D60"/>
    <w:rsid w:val="00BB483A"/>
    <w:rsid w:val="00BB5AAA"/>
    <w:rsid w:val="00BB762B"/>
    <w:rsid w:val="00BC072F"/>
    <w:rsid w:val="00BC148A"/>
    <w:rsid w:val="00BC334B"/>
    <w:rsid w:val="00BC584D"/>
    <w:rsid w:val="00BC5B97"/>
    <w:rsid w:val="00BC705C"/>
    <w:rsid w:val="00BC727C"/>
    <w:rsid w:val="00BD0B57"/>
    <w:rsid w:val="00BD1B52"/>
    <w:rsid w:val="00BD2A1B"/>
    <w:rsid w:val="00BD2D09"/>
    <w:rsid w:val="00BD2DF0"/>
    <w:rsid w:val="00BD4A18"/>
    <w:rsid w:val="00BD51A7"/>
    <w:rsid w:val="00BD5A55"/>
    <w:rsid w:val="00BD5DE6"/>
    <w:rsid w:val="00BE096F"/>
    <w:rsid w:val="00BE3CCB"/>
    <w:rsid w:val="00BE6169"/>
    <w:rsid w:val="00BE79C1"/>
    <w:rsid w:val="00C01CC5"/>
    <w:rsid w:val="00C03A28"/>
    <w:rsid w:val="00C04CEC"/>
    <w:rsid w:val="00C108F4"/>
    <w:rsid w:val="00C12B92"/>
    <w:rsid w:val="00C21090"/>
    <w:rsid w:val="00C23CAE"/>
    <w:rsid w:val="00C26807"/>
    <w:rsid w:val="00C311DD"/>
    <w:rsid w:val="00C315B7"/>
    <w:rsid w:val="00C324EF"/>
    <w:rsid w:val="00C3336C"/>
    <w:rsid w:val="00C35254"/>
    <w:rsid w:val="00C37296"/>
    <w:rsid w:val="00C4199E"/>
    <w:rsid w:val="00C4326A"/>
    <w:rsid w:val="00C43899"/>
    <w:rsid w:val="00C462B7"/>
    <w:rsid w:val="00C4643C"/>
    <w:rsid w:val="00C526E8"/>
    <w:rsid w:val="00C53399"/>
    <w:rsid w:val="00C54E9D"/>
    <w:rsid w:val="00C552C7"/>
    <w:rsid w:val="00C57B83"/>
    <w:rsid w:val="00C57CB6"/>
    <w:rsid w:val="00C57EA6"/>
    <w:rsid w:val="00C620D9"/>
    <w:rsid w:val="00C62286"/>
    <w:rsid w:val="00C63D11"/>
    <w:rsid w:val="00C6482D"/>
    <w:rsid w:val="00C648B9"/>
    <w:rsid w:val="00C65648"/>
    <w:rsid w:val="00C67804"/>
    <w:rsid w:val="00C71557"/>
    <w:rsid w:val="00C731DC"/>
    <w:rsid w:val="00C753C5"/>
    <w:rsid w:val="00C773C3"/>
    <w:rsid w:val="00C82B4B"/>
    <w:rsid w:val="00C84873"/>
    <w:rsid w:val="00C90227"/>
    <w:rsid w:val="00C9349F"/>
    <w:rsid w:val="00C93F0D"/>
    <w:rsid w:val="00C94696"/>
    <w:rsid w:val="00C946FD"/>
    <w:rsid w:val="00C947A5"/>
    <w:rsid w:val="00CA1D27"/>
    <w:rsid w:val="00CA1F0B"/>
    <w:rsid w:val="00CA20CF"/>
    <w:rsid w:val="00CA32F5"/>
    <w:rsid w:val="00CA39E0"/>
    <w:rsid w:val="00CA3D39"/>
    <w:rsid w:val="00CA5A08"/>
    <w:rsid w:val="00CA6FF6"/>
    <w:rsid w:val="00CB07FB"/>
    <w:rsid w:val="00CB16E2"/>
    <w:rsid w:val="00CC175A"/>
    <w:rsid w:val="00CC4114"/>
    <w:rsid w:val="00CC5C3A"/>
    <w:rsid w:val="00CC6ECC"/>
    <w:rsid w:val="00CD0B23"/>
    <w:rsid w:val="00CD3057"/>
    <w:rsid w:val="00CD3724"/>
    <w:rsid w:val="00CD50B0"/>
    <w:rsid w:val="00CD5277"/>
    <w:rsid w:val="00CD5547"/>
    <w:rsid w:val="00CE0F86"/>
    <w:rsid w:val="00CE2569"/>
    <w:rsid w:val="00CE4139"/>
    <w:rsid w:val="00CE4EF3"/>
    <w:rsid w:val="00CE797C"/>
    <w:rsid w:val="00CF354F"/>
    <w:rsid w:val="00CF3B6B"/>
    <w:rsid w:val="00CF5119"/>
    <w:rsid w:val="00CF7715"/>
    <w:rsid w:val="00D00A75"/>
    <w:rsid w:val="00D01DDA"/>
    <w:rsid w:val="00D02C5B"/>
    <w:rsid w:val="00D043AE"/>
    <w:rsid w:val="00D06D04"/>
    <w:rsid w:val="00D07270"/>
    <w:rsid w:val="00D074FD"/>
    <w:rsid w:val="00D0769B"/>
    <w:rsid w:val="00D11DF4"/>
    <w:rsid w:val="00D121DD"/>
    <w:rsid w:val="00D12BD7"/>
    <w:rsid w:val="00D15EC3"/>
    <w:rsid w:val="00D1751B"/>
    <w:rsid w:val="00D25068"/>
    <w:rsid w:val="00D2527D"/>
    <w:rsid w:val="00D26505"/>
    <w:rsid w:val="00D41DC1"/>
    <w:rsid w:val="00D425DF"/>
    <w:rsid w:val="00D4752B"/>
    <w:rsid w:val="00D50860"/>
    <w:rsid w:val="00D552A8"/>
    <w:rsid w:val="00D558EE"/>
    <w:rsid w:val="00D55C3E"/>
    <w:rsid w:val="00D604C0"/>
    <w:rsid w:val="00D61509"/>
    <w:rsid w:val="00D6285C"/>
    <w:rsid w:val="00D656CE"/>
    <w:rsid w:val="00D668A9"/>
    <w:rsid w:val="00D7307F"/>
    <w:rsid w:val="00D7336D"/>
    <w:rsid w:val="00D756B3"/>
    <w:rsid w:val="00D76419"/>
    <w:rsid w:val="00D76C3E"/>
    <w:rsid w:val="00D76E12"/>
    <w:rsid w:val="00D76FA9"/>
    <w:rsid w:val="00D7744B"/>
    <w:rsid w:val="00D775BB"/>
    <w:rsid w:val="00D80317"/>
    <w:rsid w:val="00D80F84"/>
    <w:rsid w:val="00D814E3"/>
    <w:rsid w:val="00D84054"/>
    <w:rsid w:val="00D847A7"/>
    <w:rsid w:val="00D849EC"/>
    <w:rsid w:val="00D8773F"/>
    <w:rsid w:val="00D93F13"/>
    <w:rsid w:val="00D948B8"/>
    <w:rsid w:val="00D95117"/>
    <w:rsid w:val="00D95C0B"/>
    <w:rsid w:val="00DA01DF"/>
    <w:rsid w:val="00DA10B8"/>
    <w:rsid w:val="00DA17DF"/>
    <w:rsid w:val="00DA2411"/>
    <w:rsid w:val="00DA3E4B"/>
    <w:rsid w:val="00DA7FE4"/>
    <w:rsid w:val="00DB340E"/>
    <w:rsid w:val="00DB4652"/>
    <w:rsid w:val="00DB52EE"/>
    <w:rsid w:val="00DB563C"/>
    <w:rsid w:val="00DC017D"/>
    <w:rsid w:val="00DC1B46"/>
    <w:rsid w:val="00DC5244"/>
    <w:rsid w:val="00DC5AC9"/>
    <w:rsid w:val="00DC68F4"/>
    <w:rsid w:val="00DC778E"/>
    <w:rsid w:val="00DD2678"/>
    <w:rsid w:val="00DD427D"/>
    <w:rsid w:val="00DD4E3F"/>
    <w:rsid w:val="00DD557A"/>
    <w:rsid w:val="00DD58B0"/>
    <w:rsid w:val="00DE0870"/>
    <w:rsid w:val="00DE4072"/>
    <w:rsid w:val="00DE4A60"/>
    <w:rsid w:val="00DE56F5"/>
    <w:rsid w:val="00DE7493"/>
    <w:rsid w:val="00DE7509"/>
    <w:rsid w:val="00DF0782"/>
    <w:rsid w:val="00DF0941"/>
    <w:rsid w:val="00DF15E9"/>
    <w:rsid w:val="00DF17EE"/>
    <w:rsid w:val="00DF2DF2"/>
    <w:rsid w:val="00DF6168"/>
    <w:rsid w:val="00DF6EE2"/>
    <w:rsid w:val="00E06FCB"/>
    <w:rsid w:val="00E07399"/>
    <w:rsid w:val="00E10196"/>
    <w:rsid w:val="00E12B70"/>
    <w:rsid w:val="00E13956"/>
    <w:rsid w:val="00E15872"/>
    <w:rsid w:val="00E15DB6"/>
    <w:rsid w:val="00E17D46"/>
    <w:rsid w:val="00E2126E"/>
    <w:rsid w:val="00E22E6E"/>
    <w:rsid w:val="00E2414D"/>
    <w:rsid w:val="00E24E4D"/>
    <w:rsid w:val="00E26A7B"/>
    <w:rsid w:val="00E27A70"/>
    <w:rsid w:val="00E27BA4"/>
    <w:rsid w:val="00E35008"/>
    <w:rsid w:val="00E3504E"/>
    <w:rsid w:val="00E35282"/>
    <w:rsid w:val="00E35FE1"/>
    <w:rsid w:val="00E37E89"/>
    <w:rsid w:val="00E43013"/>
    <w:rsid w:val="00E440ED"/>
    <w:rsid w:val="00E442E5"/>
    <w:rsid w:val="00E463FA"/>
    <w:rsid w:val="00E4716F"/>
    <w:rsid w:val="00E475BC"/>
    <w:rsid w:val="00E513E3"/>
    <w:rsid w:val="00E52F19"/>
    <w:rsid w:val="00E539F8"/>
    <w:rsid w:val="00E57821"/>
    <w:rsid w:val="00E63CA9"/>
    <w:rsid w:val="00E67F87"/>
    <w:rsid w:val="00E72033"/>
    <w:rsid w:val="00E7227A"/>
    <w:rsid w:val="00E73C24"/>
    <w:rsid w:val="00E75456"/>
    <w:rsid w:val="00E77FCB"/>
    <w:rsid w:val="00E81384"/>
    <w:rsid w:val="00E83A20"/>
    <w:rsid w:val="00E863C3"/>
    <w:rsid w:val="00E863DC"/>
    <w:rsid w:val="00E900DD"/>
    <w:rsid w:val="00E95656"/>
    <w:rsid w:val="00E97ECC"/>
    <w:rsid w:val="00EA1B27"/>
    <w:rsid w:val="00EA257F"/>
    <w:rsid w:val="00EA27B8"/>
    <w:rsid w:val="00EA2886"/>
    <w:rsid w:val="00EA2D3B"/>
    <w:rsid w:val="00EA3F73"/>
    <w:rsid w:val="00EA4032"/>
    <w:rsid w:val="00EB0F88"/>
    <w:rsid w:val="00EB2A31"/>
    <w:rsid w:val="00EB5294"/>
    <w:rsid w:val="00EB5BFF"/>
    <w:rsid w:val="00EB643C"/>
    <w:rsid w:val="00EC08AF"/>
    <w:rsid w:val="00EC1F20"/>
    <w:rsid w:val="00EC2933"/>
    <w:rsid w:val="00EC4DB2"/>
    <w:rsid w:val="00EC7566"/>
    <w:rsid w:val="00ED0015"/>
    <w:rsid w:val="00ED44CE"/>
    <w:rsid w:val="00ED4A8A"/>
    <w:rsid w:val="00ED4BD9"/>
    <w:rsid w:val="00ED52FF"/>
    <w:rsid w:val="00EE15F0"/>
    <w:rsid w:val="00EE363B"/>
    <w:rsid w:val="00EE5F6A"/>
    <w:rsid w:val="00EF041F"/>
    <w:rsid w:val="00EF2CC0"/>
    <w:rsid w:val="00EF3190"/>
    <w:rsid w:val="00EF384D"/>
    <w:rsid w:val="00F032AA"/>
    <w:rsid w:val="00F03AAA"/>
    <w:rsid w:val="00F10DC0"/>
    <w:rsid w:val="00F121BD"/>
    <w:rsid w:val="00F13D0B"/>
    <w:rsid w:val="00F14063"/>
    <w:rsid w:val="00F17B8B"/>
    <w:rsid w:val="00F17D3D"/>
    <w:rsid w:val="00F17F23"/>
    <w:rsid w:val="00F30979"/>
    <w:rsid w:val="00F35B26"/>
    <w:rsid w:val="00F3665C"/>
    <w:rsid w:val="00F37029"/>
    <w:rsid w:val="00F37430"/>
    <w:rsid w:val="00F41569"/>
    <w:rsid w:val="00F4283A"/>
    <w:rsid w:val="00F42D50"/>
    <w:rsid w:val="00F43428"/>
    <w:rsid w:val="00F51C28"/>
    <w:rsid w:val="00F52E64"/>
    <w:rsid w:val="00F56C60"/>
    <w:rsid w:val="00F57101"/>
    <w:rsid w:val="00F57D93"/>
    <w:rsid w:val="00F617A5"/>
    <w:rsid w:val="00F63581"/>
    <w:rsid w:val="00F7043F"/>
    <w:rsid w:val="00F73E74"/>
    <w:rsid w:val="00F74225"/>
    <w:rsid w:val="00F76B82"/>
    <w:rsid w:val="00F8321F"/>
    <w:rsid w:val="00F852F5"/>
    <w:rsid w:val="00F8788B"/>
    <w:rsid w:val="00F87E37"/>
    <w:rsid w:val="00F911B8"/>
    <w:rsid w:val="00F92A9A"/>
    <w:rsid w:val="00F92B5B"/>
    <w:rsid w:val="00F92F8D"/>
    <w:rsid w:val="00F93468"/>
    <w:rsid w:val="00F94647"/>
    <w:rsid w:val="00FA2400"/>
    <w:rsid w:val="00FA2A78"/>
    <w:rsid w:val="00FA3EB7"/>
    <w:rsid w:val="00FA4990"/>
    <w:rsid w:val="00FA511D"/>
    <w:rsid w:val="00FB5335"/>
    <w:rsid w:val="00FC0FAA"/>
    <w:rsid w:val="00FC1EF1"/>
    <w:rsid w:val="00FC3CB1"/>
    <w:rsid w:val="00FD1203"/>
    <w:rsid w:val="00FE02E4"/>
    <w:rsid w:val="00FE0A15"/>
    <w:rsid w:val="00FE165C"/>
    <w:rsid w:val="00FE302A"/>
    <w:rsid w:val="00FE305A"/>
    <w:rsid w:val="00FE4EC5"/>
    <w:rsid w:val="00FE76F6"/>
    <w:rsid w:val="00FE7A5A"/>
    <w:rsid w:val="00FF14BE"/>
    <w:rsid w:val="00FF5466"/>
    <w:rsid w:val="00FF7320"/>
    <w:rsid w:val="00FF78AB"/>
    <w:rsid w:val="00FF7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E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A65"/>
  </w:style>
  <w:style w:type="character" w:styleId="Hyperlink">
    <w:name w:val="Hyperlink"/>
    <w:uiPriority w:val="99"/>
    <w:unhideWhenUsed/>
    <w:rsid w:val="00272A65"/>
    <w:rPr>
      <w:color w:val="0000FF"/>
      <w:u w:val="single"/>
    </w:rPr>
  </w:style>
  <w:style w:type="paragraph" w:customStyle="1" w:styleId="tv213">
    <w:name w:val="tv213"/>
    <w:basedOn w:val="Normal"/>
    <w:rsid w:val="00272A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272A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272A6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272A65"/>
  </w:style>
  <w:style w:type="paragraph" w:styleId="Header">
    <w:name w:val="header"/>
    <w:basedOn w:val="Normal"/>
    <w:link w:val="HeaderChar"/>
    <w:uiPriority w:val="99"/>
    <w:unhideWhenUsed/>
    <w:rsid w:val="00272A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2A65"/>
  </w:style>
  <w:style w:type="paragraph" w:styleId="Footer">
    <w:name w:val="footer"/>
    <w:basedOn w:val="Normal"/>
    <w:link w:val="FooterChar"/>
    <w:uiPriority w:val="99"/>
    <w:unhideWhenUsed/>
    <w:rsid w:val="00272A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A65"/>
  </w:style>
  <w:style w:type="paragraph" w:styleId="BodyText">
    <w:name w:val="Body Text"/>
    <w:basedOn w:val="Normal"/>
    <w:link w:val="BodyTextChar"/>
    <w:rsid w:val="00D074FD"/>
    <w:pPr>
      <w:tabs>
        <w:tab w:val="left" w:pos="1560"/>
      </w:tabs>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sid w:val="00D074F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821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821CE"/>
    <w:rPr>
      <w:rFonts w:ascii="Tahoma" w:hAnsi="Tahoma" w:cs="Tahoma"/>
      <w:sz w:val="16"/>
      <w:szCs w:val="16"/>
    </w:rPr>
  </w:style>
  <w:style w:type="character" w:styleId="CommentReference">
    <w:name w:val="annotation reference"/>
    <w:uiPriority w:val="99"/>
    <w:semiHidden/>
    <w:unhideWhenUsed/>
    <w:rsid w:val="00F37029"/>
    <w:rPr>
      <w:sz w:val="16"/>
      <w:szCs w:val="16"/>
    </w:rPr>
  </w:style>
  <w:style w:type="paragraph" w:styleId="CommentText">
    <w:name w:val="annotation text"/>
    <w:basedOn w:val="Normal"/>
    <w:link w:val="CommentTextChar"/>
    <w:uiPriority w:val="99"/>
    <w:semiHidden/>
    <w:unhideWhenUsed/>
    <w:rsid w:val="00F37029"/>
    <w:rPr>
      <w:sz w:val="20"/>
      <w:szCs w:val="20"/>
    </w:rPr>
  </w:style>
  <w:style w:type="character" w:customStyle="1" w:styleId="CommentTextChar">
    <w:name w:val="Comment Text Char"/>
    <w:link w:val="CommentText"/>
    <w:uiPriority w:val="99"/>
    <w:semiHidden/>
    <w:rsid w:val="00F37029"/>
    <w:rPr>
      <w:lang w:val="lv-LV" w:eastAsia="en-US"/>
    </w:rPr>
  </w:style>
  <w:style w:type="paragraph" w:styleId="CommentSubject">
    <w:name w:val="annotation subject"/>
    <w:basedOn w:val="CommentText"/>
    <w:next w:val="CommentText"/>
    <w:link w:val="CommentSubjectChar"/>
    <w:uiPriority w:val="99"/>
    <w:semiHidden/>
    <w:unhideWhenUsed/>
    <w:rsid w:val="00F37029"/>
    <w:rPr>
      <w:b/>
      <w:bCs/>
    </w:rPr>
  </w:style>
  <w:style w:type="character" w:customStyle="1" w:styleId="CommentSubjectChar">
    <w:name w:val="Comment Subject Char"/>
    <w:link w:val="CommentSubject"/>
    <w:uiPriority w:val="99"/>
    <w:semiHidden/>
    <w:rsid w:val="00F37029"/>
    <w:rPr>
      <w:b/>
      <w:bCs/>
      <w:lang w:val="lv-LV" w:eastAsia="en-US"/>
    </w:rPr>
  </w:style>
  <w:style w:type="paragraph" w:styleId="Revision">
    <w:name w:val="Revision"/>
    <w:hidden/>
    <w:uiPriority w:val="99"/>
    <w:semiHidden/>
    <w:rsid w:val="00A71126"/>
    <w:rPr>
      <w:sz w:val="22"/>
      <w:szCs w:val="22"/>
      <w:lang w:eastAsia="en-US"/>
    </w:rPr>
  </w:style>
  <w:style w:type="paragraph" w:styleId="ListParagraph">
    <w:name w:val="List Paragraph"/>
    <w:basedOn w:val="Normal"/>
    <w:uiPriority w:val="34"/>
    <w:qFormat/>
    <w:rsid w:val="00A47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A65"/>
  </w:style>
  <w:style w:type="character" w:styleId="Hyperlink">
    <w:name w:val="Hyperlink"/>
    <w:uiPriority w:val="99"/>
    <w:unhideWhenUsed/>
    <w:rsid w:val="00272A65"/>
    <w:rPr>
      <w:color w:val="0000FF"/>
      <w:u w:val="single"/>
    </w:rPr>
  </w:style>
  <w:style w:type="paragraph" w:customStyle="1" w:styleId="tv213">
    <w:name w:val="tv213"/>
    <w:basedOn w:val="Normal"/>
    <w:rsid w:val="00272A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272A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272A6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272A65"/>
  </w:style>
  <w:style w:type="paragraph" w:styleId="Header">
    <w:name w:val="header"/>
    <w:basedOn w:val="Normal"/>
    <w:link w:val="HeaderChar"/>
    <w:uiPriority w:val="99"/>
    <w:unhideWhenUsed/>
    <w:rsid w:val="00272A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2A65"/>
  </w:style>
  <w:style w:type="paragraph" w:styleId="Footer">
    <w:name w:val="footer"/>
    <w:basedOn w:val="Normal"/>
    <w:link w:val="FooterChar"/>
    <w:uiPriority w:val="99"/>
    <w:unhideWhenUsed/>
    <w:rsid w:val="00272A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2A65"/>
  </w:style>
  <w:style w:type="paragraph" w:styleId="BodyText">
    <w:name w:val="Body Text"/>
    <w:basedOn w:val="Normal"/>
    <w:link w:val="BodyTextChar"/>
    <w:rsid w:val="00D074FD"/>
    <w:pPr>
      <w:tabs>
        <w:tab w:val="left" w:pos="1560"/>
      </w:tabs>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sid w:val="00D074F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821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821CE"/>
    <w:rPr>
      <w:rFonts w:ascii="Tahoma" w:hAnsi="Tahoma" w:cs="Tahoma"/>
      <w:sz w:val="16"/>
      <w:szCs w:val="16"/>
    </w:rPr>
  </w:style>
  <w:style w:type="character" w:styleId="CommentReference">
    <w:name w:val="annotation reference"/>
    <w:uiPriority w:val="99"/>
    <w:semiHidden/>
    <w:unhideWhenUsed/>
    <w:rsid w:val="00F37029"/>
    <w:rPr>
      <w:sz w:val="16"/>
      <w:szCs w:val="16"/>
    </w:rPr>
  </w:style>
  <w:style w:type="paragraph" w:styleId="CommentText">
    <w:name w:val="annotation text"/>
    <w:basedOn w:val="Normal"/>
    <w:link w:val="CommentTextChar"/>
    <w:uiPriority w:val="99"/>
    <w:semiHidden/>
    <w:unhideWhenUsed/>
    <w:rsid w:val="00F37029"/>
    <w:rPr>
      <w:sz w:val="20"/>
      <w:szCs w:val="20"/>
    </w:rPr>
  </w:style>
  <w:style w:type="character" w:customStyle="1" w:styleId="CommentTextChar">
    <w:name w:val="Comment Text Char"/>
    <w:link w:val="CommentText"/>
    <w:uiPriority w:val="99"/>
    <w:semiHidden/>
    <w:rsid w:val="00F37029"/>
    <w:rPr>
      <w:lang w:val="lv-LV" w:eastAsia="en-US"/>
    </w:rPr>
  </w:style>
  <w:style w:type="paragraph" w:styleId="CommentSubject">
    <w:name w:val="annotation subject"/>
    <w:basedOn w:val="CommentText"/>
    <w:next w:val="CommentText"/>
    <w:link w:val="CommentSubjectChar"/>
    <w:uiPriority w:val="99"/>
    <w:semiHidden/>
    <w:unhideWhenUsed/>
    <w:rsid w:val="00F37029"/>
    <w:rPr>
      <w:b/>
      <w:bCs/>
    </w:rPr>
  </w:style>
  <w:style w:type="character" w:customStyle="1" w:styleId="CommentSubjectChar">
    <w:name w:val="Comment Subject Char"/>
    <w:link w:val="CommentSubject"/>
    <w:uiPriority w:val="99"/>
    <w:semiHidden/>
    <w:rsid w:val="00F37029"/>
    <w:rPr>
      <w:b/>
      <w:bCs/>
      <w:lang w:val="lv-LV" w:eastAsia="en-US"/>
    </w:rPr>
  </w:style>
  <w:style w:type="paragraph" w:styleId="Revision">
    <w:name w:val="Revision"/>
    <w:hidden/>
    <w:uiPriority w:val="99"/>
    <w:semiHidden/>
    <w:rsid w:val="00A71126"/>
    <w:rPr>
      <w:sz w:val="22"/>
      <w:szCs w:val="22"/>
      <w:lang w:eastAsia="en-US"/>
    </w:rPr>
  </w:style>
  <w:style w:type="paragraph" w:styleId="ListParagraph">
    <w:name w:val="List Paragraph"/>
    <w:basedOn w:val="Normal"/>
    <w:uiPriority w:val="34"/>
    <w:qFormat/>
    <w:rsid w:val="00A47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3070">
      <w:bodyDiv w:val="1"/>
      <w:marLeft w:val="0"/>
      <w:marRight w:val="0"/>
      <w:marTop w:val="0"/>
      <w:marBottom w:val="0"/>
      <w:divBdr>
        <w:top w:val="none" w:sz="0" w:space="0" w:color="auto"/>
        <w:left w:val="none" w:sz="0" w:space="0" w:color="auto"/>
        <w:bottom w:val="none" w:sz="0" w:space="0" w:color="auto"/>
        <w:right w:val="none" w:sz="0" w:space="0" w:color="auto"/>
      </w:divBdr>
      <w:divsChild>
        <w:div w:id="854029331">
          <w:marLeft w:val="0"/>
          <w:marRight w:val="0"/>
          <w:marTop w:val="0"/>
          <w:marBottom w:val="0"/>
          <w:divBdr>
            <w:top w:val="none" w:sz="0" w:space="0" w:color="auto"/>
            <w:left w:val="none" w:sz="0" w:space="0" w:color="auto"/>
            <w:bottom w:val="none" w:sz="0" w:space="0" w:color="auto"/>
            <w:right w:val="none" w:sz="0" w:space="0" w:color="auto"/>
          </w:divBdr>
          <w:divsChild>
            <w:div w:id="151066787">
              <w:marLeft w:val="0"/>
              <w:marRight w:val="0"/>
              <w:marTop w:val="0"/>
              <w:marBottom w:val="0"/>
              <w:divBdr>
                <w:top w:val="none" w:sz="0" w:space="0" w:color="auto"/>
                <w:left w:val="none" w:sz="0" w:space="0" w:color="auto"/>
                <w:bottom w:val="none" w:sz="0" w:space="0" w:color="auto"/>
                <w:right w:val="none" w:sz="0" w:space="0" w:color="auto"/>
              </w:divBdr>
              <w:divsChild>
                <w:div w:id="1216815670">
                  <w:marLeft w:val="0"/>
                  <w:marRight w:val="0"/>
                  <w:marTop w:val="0"/>
                  <w:marBottom w:val="0"/>
                  <w:divBdr>
                    <w:top w:val="none" w:sz="0" w:space="0" w:color="auto"/>
                    <w:left w:val="none" w:sz="0" w:space="0" w:color="auto"/>
                    <w:bottom w:val="none" w:sz="0" w:space="0" w:color="auto"/>
                    <w:right w:val="none" w:sz="0" w:space="0" w:color="auto"/>
                  </w:divBdr>
                  <w:divsChild>
                    <w:div w:id="313877543">
                      <w:marLeft w:val="-177"/>
                      <w:marRight w:val="0"/>
                      <w:marTop w:val="0"/>
                      <w:marBottom w:val="0"/>
                      <w:divBdr>
                        <w:top w:val="none" w:sz="0" w:space="0" w:color="auto"/>
                        <w:left w:val="none" w:sz="0" w:space="0" w:color="auto"/>
                        <w:bottom w:val="none" w:sz="0" w:space="0" w:color="auto"/>
                        <w:right w:val="none" w:sz="0" w:space="0" w:color="auto"/>
                      </w:divBdr>
                      <w:divsChild>
                        <w:div w:id="1264997212">
                          <w:marLeft w:val="0"/>
                          <w:marRight w:val="0"/>
                          <w:marTop w:val="0"/>
                          <w:marBottom w:val="0"/>
                          <w:divBdr>
                            <w:top w:val="none" w:sz="0" w:space="0" w:color="auto"/>
                            <w:left w:val="none" w:sz="0" w:space="0" w:color="auto"/>
                            <w:bottom w:val="none" w:sz="0" w:space="0" w:color="auto"/>
                            <w:right w:val="none" w:sz="0" w:space="0" w:color="auto"/>
                          </w:divBdr>
                          <w:divsChild>
                            <w:div w:id="1790321281">
                              <w:marLeft w:val="0"/>
                              <w:marRight w:val="0"/>
                              <w:marTop w:val="88"/>
                              <w:marBottom w:val="0"/>
                              <w:divBdr>
                                <w:top w:val="none" w:sz="0" w:space="0" w:color="auto"/>
                                <w:left w:val="none" w:sz="0" w:space="0" w:color="auto"/>
                                <w:bottom w:val="none" w:sz="0" w:space="0" w:color="auto"/>
                                <w:right w:val="none" w:sz="0" w:space="0" w:color="auto"/>
                              </w:divBdr>
                              <w:divsChild>
                                <w:div w:id="1914270164">
                                  <w:marLeft w:val="0"/>
                                  <w:marRight w:val="0"/>
                                  <w:marTop w:val="0"/>
                                  <w:marBottom w:val="0"/>
                                  <w:divBdr>
                                    <w:top w:val="none" w:sz="0" w:space="0" w:color="auto"/>
                                    <w:left w:val="none" w:sz="0" w:space="0" w:color="auto"/>
                                    <w:bottom w:val="none" w:sz="0" w:space="0" w:color="auto"/>
                                    <w:right w:val="none" w:sz="0" w:space="0" w:color="auto"/>
                                  </w:divBdr>
                                  <w:divsChild>
                                    <w:div w:id="1396507991">
                                      <w:marLeft w:val="0"/>
                                      <w:marRight w:val="0"/>
                                      <w:marTop w:val="0"/>
                                      <w:marBottom w:val="0"/>
                                      <w:divBdr>
                                        <w:top w:val="none" w:sz="0" w:space="0" w:color="auto"/>
                                        <w:left w:val="none" w:sz="0" w:space="0" w:color="auto"/>
                                        <w:bottom w:val="none" w:sz="0" w:space="0" w:color="auto"/>
                                        <w:right w:val="none" w:sz="0" w:space="0" w:color="auto"/>
                                      </w:divBdr>
                                      <w:divsChild>
                                        <w:div w:id="392702844">
                                          <w:marLeft w:val="0"/>
                                          <w:marRight w:val="0"/>
                                          <w:marTop w:val="0"/>
                                          <w:marBottom w:val="0"/>
                                          <w:divBdr>
                                            <w:top w:val="none" w:sz="0" w:space="0" w:color="auto"/>
                                            <w:left w:val="none" w:sz="0" w:space="0" w:color="auto"/>
                                            <w:bottom w:val="none" w:sz="0" w:space="0" w:color="auto"/>
                                            <w:right w:val="none" w:sz="0" w:space="0" w:color="auto"/>
                                          </w:divBdr>
                                          <w:divsChild>
                                            <w:div w:id="2105958534">
                                              <w:marLeft w:val="0"/>
                                              <w:marRight w:val="0"/>
                                              <w:marTop w:val="0"/>
                                              <w:marBottom w:val="0"/>
                                              <w:divBdr>
                                                <w:top w:val="none" w:sz="0" w:space="0" w:color="auto"/>
                                                <w:left w:val="none" w:sz="0" w:space="0" w:color="auto"/>
                                                <w:bottom w:val="none" w:sz="0" w:space="0" w:color="auto"/>
                                                <w:right w:val="none" w:sz="0" w:space="0" w:color="auto"/>
                                              </w:divBdr>
                                              <w:divsChild>
                                                <w:div w:id="105468487">
                                                  <w:marLeft w:val="0"/>
                                                  <w:marRight w:val="0"/>
                                                  <w:marTop w:val="2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06487">
      <w:bodyDiv w:val="1"/>
      <w:marLeft w:val="0"/>
      <w:marRight w:val="0"/>
      <w:marTop w:val="0"/>
      <w:marBottom w:val="0"/>
      <w:divBdr>
        <w:top w:val="none" w:sz="0" w:space="0" w:color="auto"/>
        <w:left w:val="none" w:sz="0" w:space="0" w:color="auto"/>
        <w:bottom w:val="none" w:sz="0" w:space="0" w:color="auto"/>
        <w:right w:val="none" w:sz="0" w:space="0" w:color="auto"/>
      </w:divBdr>
      <w:divsChild>
        <w:div w:id="19816176">
          <w:marLeft w:val="0"/>
          <w:marRight w:val="0"/>
          <w:marTop w:val="0"/>
          <w:marBottom w:val="0"/>
          <w:divBdr>
            <w:top w:val="none" w:sz="0" w:space="0" w:color="auto"/>
            <w:left w:val="none" w:sz="0" w:space="0" w:color="auto"/>
            <w:bottom w:val="none" w:sz="0" w:space="0" w:color="auto"/>
            <w:right w:val="none" w:sz="0" w:space="0" w:color="auto"/>
          </w:divBdr>
        </w:div>
        <w:div w:id="24603536">
          <w:marLeft w:val="0"/>
          <w:marRight w:val="0"/>
          <w:marTop w:val="0"/>
          <w:marBottom w:val="0"/>
          <w:divBdr>
            <w:top w:val="none" w:sz="0" w:space="0" w:color="auto"/>
            <w:left w:val="none" w:sz="0" w:space="0" w:color="auto"/>
            <w:bottom w:val="none" w:sz="0" w:space="0" w:color="auto"/>
            <w:right w:val="none" w:sz="0" w:space="0" w:color="auto"/>
          </w:divBdr>
        </w:div>
        <w:div w:id="27413311">
          <w:marLeft w:val="0"/>
          <w:marRight w:val="0"/>
          <w:marTop w:val="0"/>
          <w:marBottom w:val="0"/>
          <w:divBdr>
            <w:top w:val="none" w:sz="0" w:space="0" w:color="auto"/>
            <w:left w:val="none" w:sz="0" w:space="0" w:color="auto"/>
            <w:bottom w:val="none" w:sz="0" w:space="0" w:color="auto"/>
            <w:right w:val="none" w:sz="0" w:space="0" w:color="auto"/>
          </w:divBdr>
        </w:div>
        <w:div w:id="51268677">
          <w:marLeft w:val="0"/>
          <w:marRight w:val="0"/>
          <w:marTop w:val="0"/>
          <w:marBottom w:val="0"/>
          <w:divBdr>
            <w:top w:val="none" w:sz="0" w:space="0" w:color="auto"/>
            <w:left w:val="none" w:sz="0" w:space="0" w:color="auto"/>
            <w:bottom w:val="none" w:sz="0" w:space="0" w:color="auto"/>
            <w:right w:val="none" w:sz="0" w:space="0" w:color="auto"/>
          </w:divBdr>
        </w:div>
        <w:div w:id="89546261">
          <w:marLeft w:val="0"/>
          <w:marRight w:val="0"/>
          <w:marTop w:val="0"/>
          <w:marBottom w:val="0"/>
          <w:divBdr>
            <w:top w:val="none" w:sz="0" w:space="0" w:color="auto"/>
            <w:left w:val="none" w:sz="0" w:space="0" w:color="auto"/>
            <w:bottom w:val="none" w:sz="0" w:space="0" w:color="auto"/>
            <w:right w:val="none" w:sz="0" w:space="0" w:color="auto"/>
          </w:divBdr>
        </w:div>
        <w:div w:id="96993306">
          <w:marLeft w:val="0"/>
          <w:marRight w:val="0"/>
          <w:marTop w:val="0"/>
          <w:marBottom w:val="0"/>
          <w:divBdr>
            <w:top w:val="none" w:sz="0" w:space="0" w:color="auto"/>
            <w:left w:val="none" w:sz="0" w:space="0" w:color="auto"/>
            <w:bottom w:val="none" w:sz="0" w:space="0" w:color="auto"/>
            <w:right w:val="none" w:sz="0" w:space="0" w:color="auto"/>
          </w:divBdr>
        </w:div>
        <w:div w:id="108012330">
          <w:marLeft w:val="0"/>
          <w:marRight w:val="0"/>
          <w:marTop w:val="0"/>
          <w:marBottom w:val="0"/>
          <w:divBdr>
            <w:top w:val="none" w:sz="0" w:space="0" w:color="auto"/>
            <w:left w:val="none" w:sz="0" w:space="0" w:color="auto"/>
            <w:bottom w:val="none" w:sz="0" w:space="0" w:color="auto"/>
            <w:right w:val="none" w:sz="0" w:space="0" w:color="auto"/>
          </w:divBdr>
        </w:div>
        <w:div w:id="110710796">
          <w:marLeft w:val="0"/>
          <w:marRight w:val="0"/>
          <w:marTop w:val="0"/>
          <w:marBottom w:val="0"/>
          <w:divBdr>
            <w:top w:val="none" w:sz="0" w:space="0" w:color="auto"/>
            <w:left w:val="none" w:sz="0" w:space="0" w:color="auto"/>
            <w:bottom w:val="none" w:sz="0" w:space="0" w:color="auto"/>
            <w:right w:val="none" w:sz="0" w:space="0" w:color="auto"/>
          </w:divBdr>
        </w:div>
        <w:div w:id="131169629">
          <w:marLeft w:val="0"/>
          <w:marRight w:val="0"/>
          <w:marTop w:val="0"/>
          <w:marBottom w:val="0"/>
          <w:divBdr>
            <w:top w:val="none" w:sz="0" w:space="0" w:color="auto"/>
            <w:left w:val="none" w:sz="0" w:space="0" w:color="auto"/>
            <w:bottom w:val="none" w:sz="0" w:space="0" w:color="auto"/>
            <w:right w:val="none" w:sz="0" w:space="0" w:color="auto"/>
          </w:divBdr>
        </w:div>
        <w:div w:id="134765275">
          <w:marLeft w:val="120"/>
          <w:marRight w:val="120"/>
          <w:marTop w:val="480"/>
          <w:marBottom w:val="0"/>
          <w:divBdr>
            <w:top w:val="single" w:sz="4" w:space="28" w:color="D4D4D4"/>
            <w:left w:val="none" w:sz="0" w:space="0" w:color="auto"/>
            <w:bottom w:val="none" w:sz="0" w:space="0" w:color="auto"/>
            <w:right w:val="none" w:sz="0" w:space="0" w:color="auto"/>
          </w:divBdr>
        </w:div>
        <w:div w:id="158271350">
          <w:marLeft w:val="0"/>
          <w:marRight w:val="0"/>
          <w:marTop w:val="0"/>
          <w:marBottom w:val="0"/>
          <w:divBdr>
            <w:top w:val="none" w:sz="0" w:space="0" w:color="auto"/>
            <w:left w:val="none" w:sz="0" w:space="0" w:color="auto"/>
            <w:bottom w:val="none" w:sz="0" w:space="0" w:color="auto"/>
            <w:right w:val="none" w:sz="0" w:space="0" w:color="auto"/>
          </w:divBdr>
        </w:div>
        <w:div w:id="183054326">
          <w:marLeft w:val="0"/>
          <w:marRight w:val="0"/>
          <w:marTop w:val="0"/>
          <w:marBottom w:val="0"/>
          <w:divBdr>
            <w:top w:val="none" w:sz="0" w:space="0" w:color="auto"/>
            <w:left w:val="none" w:sz="0" w:space="0" w:color="auto"/>
            <w:bottom w:val="none" w:sz="0" w:space="0" w:color="auto"/>
            <w:right w:val="none" w:sz="0" w:space="0" w:color="auto"/>
          </w:divBdr>
        </w:div>
        <w:div w:id="224416234">
          <w:marLeft w:val="0"/>
          <w:marRight w:val="0"/>
          <w:marTop w:val="0"/>
          <w:marBottom w:val="0"/>
          <w:divBdr>
            <w:top w:val="none" w:sz="0" w:space="0" w:color="auto"/>
            <w:left w:val="none" w:sz="0" w:space="0" w:color="auto"/>
            <w:bottom w:val="none" w:sz="0" w:space="0" w:color="auto"/>
            <w:right w:val="none" w:sz="0" w:space="0" w:color="auto"/>
          </w:divBdr>
        </w:div>
        <w:div w:id="254825330">
          <w:marLeft w:val="0"/>
          <w:marRight w:val="0"/>
          <w:marTop w:val="0"/>
          <w:marBottom w:val="0"/>
          <w:divBdr>
            <w:top w:val="none" w:sz="0" w:space="0" w:color="auto"/>
            <w:left w:val="none" w:sz="0" w:space="0" w:color="auto"/>
            <w:bottom w:val="none" w:sz="0" w:space="0" w:color="auto"/>
            <w:right w:val="none" w:sz="0" w:space="0" w:color="auto"/>
          </w:divBdr>
        </w:div>
        <w:div w:id="261190046">
          <w:marLeft w:val="0"/>
          <w:marRight w:val="0"/>
          <w:marTop w:val="0"/>
          <w:marBottom w:val="0"/>
          <w:divBdr>
            <w:top w:val="none" w:sz="0" w:space="0" w:color="auto"/>
            <w:left w:val="none" w:sz="0" w:space="0" w:color="auto"/>
            <w:bottom w:val="none" w:sz="0" w:space="0" w:color="auto"/>
            <w:right w:val="none" w:sz="0" w:space="0" w:color="auto"/>
          </w:divBdr>
        </w:div>
        <w:div w:id="272172887">
          <w:marLeft w:val="0"/>
          <w:marRight w:val="0"/>
          <w:marTop w:val="0"/>
          <w:marBottom w:val="0"/>
          <w:divBdr>
            <w:top w:val="none" w:sz="0" w:space="0" w:color="auto"/>
            <w:left w:val="none" w:sz="0" w:space="0" w:color="auto"/>
            <w:bottom w:val="none" w:sz="0" w:space="0" w:color="auto"/>
            <w:right w:val="none" w:sz="0" w:space="0" w:color="auto"/>
          </w:divBdr>
        </w:div>
        <w:div w:id="283509998">
          <w:marLeft w:val="0"/>
          <w:marRight w:val="0"/>
          <w:marTop w:val="0"/>
          <w:marBottom w:val="0"/>
          <w:divBdr>
            <w:top w:val="none" w:sz="0" w:space="0" w:color="auto"/>
            <w:left w:val="none" w:sz="0" w:space="0" w:color="auto"/>
            <w:bottom w:val="none" w:sz="0" w:space="0" w:color="auto"/>
            <w:right w:val="none" w:sz="0" w:space="0" w:color="auto"/>
          </w:divBdr>
        </w:div>
        <w:div w:id="320892519">
          <w:marLeft w:val="0"/>
          <w:marRight w:val="0"/>
          <w:marTop w:val="400"/>
          <w:marBottom w:val="0"/>
          <w:divBdr>
            <w:top w:val="none" w:sz="0" w:space="0" w:color="auto"/>
            <w:left w:val="none" w:sz="0" w:space="0" w:color="auto"/>
            <w:bottom w:val="none" w:sz="0" w:space="0" w:color="auto"/>
            <w:right w:val="none" w:sz="0" w:space="0" w:color="auto"/>
          </w:divBdr>
        </w:div>
        <w:div w:id="352272640">
          <w:marLeft w:val="0"/>
          <w:marRight w:val="0"/>
          <w:marTop w:val="0"/>
          <w:marBottom w:val="0"/>
          <w:divBdr>
            <w:top w:val="none" w:sz="0" w:space="0" w:color="auto"/>
            <w:left w:val="none" w:sz="0" w:space="0" w:color="auto"/>
            <w:bottom w:val="none" w:sz="0" w:space="0" w:color="auto"/>
            <w:right w:val="none" w:sz="0" w:space="0" w:color="auto"/>
          </w:divBdr>
        </w:div>
        <w:div w:id="362750190">
          <w:marLeft w:val="0"/>
          <w:marRight w:val="0"/>
          <w:marTop w:val="0"/>
          <w:marBottom w:val="0"/>
          <w:divBdr>
            <w:top w:val="none" w:sz="0" w:space="0" w:color="auto"/>
            <w:left w:val="none" w:sz="0" w:space="0" w:color="auto"/>
            <w:bottom w:val="none" w:sz="0" w:space="0" w:color="auto"/>
            <w:right w:val="none" w:sz="0" w:space="0" w:color="auto"/>
          </w:divBdr>
        </w:div>
        <w:div w:id="391003456">
          <w:marLeft w:val="0"/>
          <w:marRight w:val="0"/>
          <w:marTop w:val="0"/>
          <w:marBottom w:val="0"/>
          <w:divBdr>
            <w:top w:val="none" w:sz="0" w:space="0" w:color="auto"/>
            <w:left w:val="none" w:sz="0" w:space="0" w:color="auto"/>
            <w:bottom w:val="none" w:sz="0" w:space="0" w:color="auto"/>
            <w:right w:val="none" w:sz="0" w:space="0" w:color="auto"/>
          </w:divBdr>
        </w:div>
        <w:div w:id="403113111">
          <w:marLeft w:val="0"/>
          <w:marRight w:val="0"/>
          <w:marTop w:val="240"/>
          <w:marBottom w:val="0"/>
          <w:divBdr>
            <w:top w:val="none" w:sz="0" w:space="0" w:color="auto"/>
            <w:left w:val="none" w:sz="0" w:space="0" w:color="auto"/>
            <w:bottom w:val="none" w:sz="0" w:space="0" w:color="auto"/>
            <w:right w:val="none" w:sz="0" w:space="0" w:color="auto"/>
          </w:divBdr>
        </w:div>
        <w:div w:id="410859722">
          <w:marLeft w:val="0"/>
          <w:marRight w:val="0"/>
          <w:marTop w:val="0"/>
          <w:marBottom w:val="0"/>
          <w:divBdr>
            <w:top w:val="none" w:sz="0" w:space="0" w:color="auto"/>
            <w:left w:val="none" w:sz="0" w:space="0" w:color="auto"/>
            <w:bottom w:val="none" w:sz="0" w:space="0" w:color="auto"/>
            <w:right w:val="none" w:sz="0" w:space="0" w:color="auto"/>
          </w:divBdr>
        </w:div>
        <w:div w:id="418527794">
          <w:marLeft w:val="0"/>
          <w:marRight w:val="0"/>
          <w:marTop w:val="400"/>
          <w:marBottom w:val="0"/>
          <w:divBdr>
            <w:top w:val="none" w:sz="0" w:space="0" w:color="auto"/>
            <w:left w:val="none" w:sz="0" w:space="0" w:color="auto"/>
            <w:bottom w:val="none" w:sz="0" w:space="0" w:color="auto"/>
            <w:right w:val="none" w:sz="0" w:space="0" w:color="auto"/>
          </w:divBdr>
        </w:div>
        <w:div w:id="432944788">
          <w:marLeft w:val="0"/>
          <w:marRight w:val="0"/>
          <w:marTop w:val="0"/>
          <w:marBottom w:val="0"/>
          <w:divBdr>
            <w:top w:val="none" w:sz="0" w:space="0" w:color="auto"/>
            <w:left w:val="none" w:sz="0" w:space="0" w:color="auto"/>
            <w:bottom w:val="none" w:sz="0" w:space="0" w:color="auto"/>
            <w:right w:val="none" w:sz="0" w:space="0" w:color="auto"/>
          </w:divBdr>
        </w:div>
        <w:div w:id="483618670">
          <w:marLeft w:val="0"/>
          <w:marRight w:val="0"/>
          <w:marTop w:val="0"/>
          <w:marBottom w:val="0"/>
          <w:divBdr>
            <w:top w:val="none" w:sz="0" w:space="0" w:color="auto"/>
            <w:left w:val="none" w:sz="0" w:space="0" w:color="auto"/>
            <w:bottom w:val="none" w:sz="0" w:space="0" w:color="auto"/>
            <w:right w:val="none" w:sz="0" w:space="0" w:color="auto"/>
          </w:divBdr>
        </w:div>
        <w:div w:id="526017755">
          <w:marLeft w:val="0"/>
          <w:marRight w:val="0"/>
          <w:marTop w:val="0"/>
          <w:marBottom w:val="0"/>
          <w:divBdr>
            <w:top w:val="none" w:sz="0" w:space="0" w:color="auto"/>
            <w:left w:val="none" w:sz="0" w:space="0" w:color="auto"/>
            <w:bottom w:val="none" w:sz="0" w:space="0" w:color="auto"/>
            <w:right w:val="none" w:sz="0" w:space="0" w:color="auto"/>
          </w:divBdr>
        </w:div>
        <w:div w:id="527453072">
          <w:marLeft w:val="0"/>
          <w:marRight w:val="0"/>
          <w:marTop w:val="0"/>
          <w:marBottom w:val="0"/>
          <w:divBdr>
            <w:top w:val="none" w:sz="0" w:space="0" w:color="auto"/>
            <w:left w:val="none" w:sz="0" w:space="0" w:color="auto"/>
            <w:bottom w:val="none" w:sz="0" w:space="0" w:color="auto"/>
            <w:right w:val="none" w:sz="0" w:space="0" w:color="auto"/>
          </w:divBdr>
        </w:div>
        <w:div w:id="532350511">
          <w:marLeft w:val="0"/>
          <w:marRight w:val="0"/>
          <w:marTop w:val="0"/>
          <w:marBottom w:val="0"/>
          <w:divBdr>
            <w:top w:val="none" w:sz="0" w:space="0" w:color="auto"/>
            <w:left w:val="none" w:sz="0" w:space="0" w:color="auto"/>
            <w:bottom w:val="none" w:sz="0" w:space="0" w:color="auto"/>
            <w:right w:val="none" w:sz="0" w:space="0" w:color="auto"/>
          </w:divBdr>
        </w:div>
        <w:div w:id="539247408">
          <w:marLeft w:val="0"/>
          <w:marRight w:val="0"/>
          <w:marTop w:val="0"/>
          <w:marBottom w:val="0"/>
          <w:divBdr>
            <w:top w:val="none" w:sz="0" w:space="0" w:color="auto"/>
            <w:left w:val="none" w:sz="0" w:space="0" w:color="auto"/>
            <w:bottom w:val="none" w:sz="0" w:space="0" w:color="auto"/>
            <w:right w:val="none" w:sz="0" w:space="0" w:color="auto"/>
          </w:divBdr>
        </w:div>
        <w:div w:id="549075250">
          <w:marLeft w:val="0"/>
          <w:marRight w:val="0"/>
          <w:marTop w:val="0"/>
          <w:marBottom w:val="0"/>
          <w:divBdr>
            <w:top w:val="none" w:sz="0" w:space="0" w:color="auto"/>
            <w:left w:val="none" w:sz="0" w:space="0" w:color="auto"/>
            <w:bottom w:val="none" w:sz="0" w:space="0" w:color="auto"/>
            <w:right w:val="none" w:sz="0" w:space="0" w:color="auto"/>
          </w:divBdr>
        </w:div>
        <w:div w:id="578909890">
          <w:marLeft w:val="0"/>
          <w:marRight w:val="0"/>
          <w:marTop w:val="0"/>
          <w:marBottom w:val="0"/>
          <w:divBdr>
            <w:top w:val="none" w:sz="0" w:space="0" w:color="auto"/>
            <w:left w:val="none" w:sz="0" w:space="0" w:color="auto"/>
            <w:bottom w:val="none" w:sz="0" w:space="0" w:color="auto"/>
            <w:right w:val="none" w:sz="0" w:space="0" w:color="auto"/>
          </w:divBdr>
        </w:div>
        <w:div w:id="580454809">
          <w:marLeft w:val="0"/>
          <w:marRight w:val="0"/>
          <w:marTop w:val="0"/>
          <w:marBottom w:val="0"/>
          <w:divBdr>
            <w:top w:val="none" w:sz="0" w:space="0" w:color="auto"/>
            <w:left w:val="none" w:sz="0" w:space="0" w:color="auto"/>
            <w:bottom w:val="none" w:sz="0" w:space="0" w:color="auto"/>
            <w:right w:val="none" w:sz="0" w:space="0" w:color="auto"/>
          </w:divBdr>
        </w:div>
        <w:div w:id="594092649">
          <w:marLeft w:val="0"/>
          <w:marRight w:val="0"/>
          <w:marTop w:val="400"/>
          <w:marBottom w:val="0"/>
          <w:divBdr>
            <w:top w:val="none" w:sz="0" w:space="0" w:color="auto"/>
            <w:left w:val="none" w:sz="0" w:space="0" w:color="auto"/>
            <w:bottom w:val="none" w:sz="0" w:space="0" w:color="auto"/>
            <w:right w:val="none" w:sz="0" w:space="0" w:color="auto"/>
          </w:divBdr>
        </w:div>
        <w:div w:id="704258977">
          <w:marLeft w:val="0"/>
          <w:marRight w:val="0"/>
          <w:marTop w:val="0"/>
          <w:marBottom w:val="0"/>
          <w:divBdr>
            <w:top w:val="none" w:sz="0" w:space="0" w:color="auto"/>
            <w:left w:val="none" w:sz="0" w:space="0" w:color="auto"/>
            <w:bottom w:val="none" w:sz="0" w:space="0" w:color="auto"/>
            <w:right w:val="none" w:sz="0" w:space="0" w:color="auto"/>
          </w:divBdr>
        </w:div>
        <w:div w:id="706104908">
          <w:marLeft w:val="0"/>
          <w:marRight w:val="0"/>
          <w:marTop w:val="0"/>
          <w:marBottom w:val="0"/>
          <w:divBdr>
            <w:top w:val="none" w:sz="0" w:space="0" w:color="auto"/>
            <w:left w:val="none" w:sz="0" w:space="0" w:color="auto"/>
            <w:bottom w:val="none" w:sz="0" w:space="0" w:color="auto"/>
            <w:right w:val="none" w:sz="0" w:space="0" w:color="auto"/>
          </w:divBdr>
        </w:div>
        <w:div w:id="707879602">
          <w:marLeft w:val="0"/>
          <w:marRight w:val="0"/>
          <w:marTop w:val="400"/>
          <w:marBottom w:val="0"/>
          <w:divBdr>
            <w:top w:val="none" w:sz="0" w:space="0" w:color="auto"/>
            <w:left w:val="none" w:sz="0" w:space="0" w:color="auto"/>
            <w:bottom w:val="none" w:sz="0" w:space="0" w:color="auto"/>
            <w:right w:val="none" w:sz="0" w:space="0" w:color="auto"/>
          </w:divBdr>
        </w:div>
        <w:div w:id="742945851">
          <w:marLeft w:val="0"/>
          <w:marRight w:val="0"/>
          <w:marTop w:val="400"/>
          <w:marBottom w:val="0"/>
          <w:divBdr>
            <w:top w:val="none" w:sz="0" w:space="0" w:color="auto"/>
            <w:left w:val="none" w:sz="0" w:space="0" w:color="auto"/>
            <w:bottom w:val="none" w:sz="0" w:space="0" w:color="auto"/>
            <w:right w:val="none" w:sz="0" w:space="0" w:color="auto"/>
          </w:divBdr>
        </w:div>
        <w:div w:id="746610078">
          <w:marLeft w:val="0"/>
          <w:marRight w:val="0"/>
          <w:marTop w:val="0"/>
          <w:marBottom w:val="0"/>
          <w:divBdr>
            <w:top w:val="none" w:sz="0" w:space="0" w:color="auto"/>
            <w:left w:val="none" w:sz="0" w:space="0" w:color="auto"/>
            <w:bottom w:val="none" w:sz="0" w:space="0" w:color="auto"/>
            <w:right w:val="none" w:sz="0" w:space="0" w:color="auto"/>
          </w:divBdr>
        </w:div>
        <w:div w:id="759326388">
          <w:marLeft w:val="0"/>
          <w:marRight w:val="0"/>
          <w:marTop w:val="0"/>
          <w:marBottom w:val="0"/>
          <w:divBdr>
            <w:top w:val="none" w:sz="0" w:space="0" w:color="auto"/>
            <w:left w:val="none" w:sz="0" w:space="0" w:color="auto"/>
            <w:bottom w:val="none" w:sz="0" w:space="0" w:color="auto"/>
            <w:right w:val="none" w:sz="0" w:space="0" w:color="auto"/>
          </w:divBdr>
        </w:div>
        <w:div w:id="774906638">
          <w:marLeft w:val="0"/>
          <w:marRight w:val="0"/>
          <w:marTop w:val="240"/>
          <w:marBottom w:val="0"/>
          <w:divBdr>
            <w:top w:val="none" w:sz="0" w:space="0" w:color="auto"/>
            <w:left w:val="none" w:sz="0" w:space="0" w:color="auto"/>
            <w:bottom w:val="none" w:sz="0" w:space="0" w:color="auto"/>
            <w:right w:val="none" w:sz="0" w:space="0" w:color="auto"/>
          </w:divBdr>
        </w:div>
        <w:div w:id="787940917">
          <w:marLeft w:val="0"/>
          <w:marRight w:val="0"/>
          <w:marTop w:val="0"/>
          <w:marBottom w:val="0"/>
          <w:divBdr>
            <w:top w:val="none" w:sz="0" w:space="0" w:color="auto"/>
            <w:left w:val="none" w:sz="0" w:space="0" w:color="auto"/>
            <w:bottom w:val="none" w:sz="0" w:space="0" w:color="auto"/>
            <w:right w:val="none" w:sz="0" w:space="0" w:color="auto"/>
          </w:divBdr>
        </w:div>
        <w:div w:id="794447142">
          <w:marLeft w:val="0"/>
          <w:marRight w:val="0"/>
          <w:marTop w:val="400"/>
          <w:marBottom w:val="0"/>
          <w:divBdr>
            <w:top w:val="none" w:sz="0" w:space="0" w:color="auto"/>
            <w:left w:val="none" w:sz="0" w:space="0" w:color="auto"/>
            <w:bottom w:val="none" w:sz="0" w:space="0" w:color="auto"/>
            <w:right w:val="none" w:sz="0" w:space="0" w:color="auto"/>
          </w:divBdr>
        </w:div>
        <w:div w:id="804197082">
          <w:marLeft w:val="0"/>
          <w:marRight w:val="0"/>
          <w:marTop w:val="0"/>
          <w:marBottom w:val="0"/>
          <w:divBdr>
            <w:top w:val="none" w:sz="0" w:space="0" w:color="auto"/>
            <w:left w:val="none" w:sz="0" w:space="0" w:color="auto"/>
            <w:bottom w:val="none" w:sz="0" w:space="0" w:color="auto"/>
            <w:right w:val="none" w:sz="0" w:space="0" w:color="auto"/>
          </w:divBdr>
        </w:div>
        <w:div w:id="808400131">
          <w:marLeft w:val="0"/>
          <w:marRight w:val="0"/>
          <w:marTop w:val="0"/>
          <w:marBottom w:val="0"/>
          <w:divBdr>
            <w:top w:val="none" w:sz="0" w:space="0" w:color="auto"/>
            <w:left w:val="none" w:sz="0" w:space="0" w:color="auto"/>
            <w:bottom w:val="none" w:sz="0" w:space="0" w:color="auto"/>
            <w:right w:val="none" w:sz="0" w:space="0" w:color="auto"/>
          </w:divBdr>
        </w:div>
        <w:div w:id="882518109">
          <w:marLeft w:val="0"/>
          <w:marRight w:val="0"/>
          <w:marTop w:val="0"/>
          <w:marBottom w:val="0"/>
          <w:divBdr>
            <w:top w:val="none" w:sz="0" w:space="0" w:color="auto"/>
            <w:left w:val="none" w:sz="0" w:space="0" w:color="auto"/>
            <w:bottom w:val="none" w:sz="0" w:space="0" w:color="auto"/>
            <w:right w:val="none" w:sz="0" w:space="0" w:color="auto"/>
          </w:divBdr>
        </w:div>
        <w:div w:id="894896299">
          <w:marLeft w:val="0"/>
          <w:marRight w:val="0"/>
          <w:marTop w:val="0"/>
          <w:marBottom w:val="0"/>
          <w:divBdr>
            <w:top w:val="none" w:sz="0" w:space="0" w:color="auto"/>
            <w:left w:val="none" w:sz="0" w:space="0" w:color="auto"/>
            <w:bottom w:val="none" w:sz="0" w:space="0" w:color="auto"/>
            <w:right w:val="none" w:sz="0" w:space="0" w:color="auto"/>
          </w:divBdr>
        </w:div>
        <w:div w:id="914245234">
          <w:marLeft w:val="0"/>
          <w:marRight w:val="0"/>
          <w:marTop w:val="0"/>
          <w:marBottom w:val="0"/>
          <w:divBdr>
            <w:top w:val="none" w:sz="0" w:space="0" w:color="auto"/>
            <w:left w:val="none" w:sz="0" w:space="0" w:color="auto"/>
            <w:bottom w:val="none" w:sz="0" w:space="0" w:color="auto"/>
            <w:right w:val="none" w:sz="0" w:space="0" w:color="auto"/>
          </w:divBdr>
        </w:div>
        <w:div w:id="921598630">
          <w:marLeft w:val="0"/>
          <w:marRight w:val="0"/>
          <w:marTop w:val="0"/>
          <w:marBottom w:val="0"/>
          <w:divBdr>
            <w:top w:val="none" w:sz="0" w:space="0" w:color="auto"/>
            <w:left w:val="none" w:sz="0" w:space="0" w:color="auto"/>
            <w:bottom w:val="none" w:sz="0" w:space="0" w:color="auto"/>
            <w:right w:val="none" w:sz="0" w:space="0" w:color="auto"/>
          </w:divBdr>
        </w:div>
        <w:div w:id="929776889">
          <w:marLeft w:val="0"/>
          <w:marRight w:val="0"/>
          <w:marTop w:val="0"/>
          <w:marBottom w:val="0"/>
          <w:divBdr>
            <w:top w:val="none" w:sz="0" w:space="0" w:color="auto"/>
            <w:left w:val="none" w:sz="0" w:space="0" w:color="auto"/>
            <w:bottom w:val="none" w:sz="0" w:space="0" w:color="auto"/>
            <w:right w:val="none" w:sz="0" w:space="0" w:color="auto"/>
          </w:divBdr>
        </w:div>
        <w:div w:id="934941377">
          <w:marLeft w:val="0"/>
          <w:marRight w:val="0"/>
          <w:marTop w:val="0"/>
          <w:marBottom w:val="0"/>
          <w:divBdr>
            <w:top w:val="none" w:sz="0" w:space="0" w:color="auto"/>
            <w:left w:val="none" w:sz="0" w:space="0" w:color="auto"/>
            <w:bottom w:val="none" w:sz="0" w:space="0" w:color="auto"/>
            <w:right w:val="none" w:sz="0" w:space="0" w:color="auto"/>
          </w:divBdr>
        </w:div>
        <w:div w:id="1003824730">
          <w:marLeft w:val="0"/>
          <w:marRight w:val="0"/>
          <w:marTop w:val="0"/>
          <w:marBottom w:val="0"/>
          <w:divBdr>
            <w:top w:val="none" w:sz="0" w:space="0" w:color="auto"/>
            <w:left w:val="none" w:sz="0" w:space="0" w:color="auto"/>
            <w:bottom w:val="none" w:sz="0" w:space="0" w:color="auto"/>
            <w:right w:val="none" w:sz="0" w:space="0" w:color="auto"/>
          </w:divBdr>
        </w:div>
        <w:div w:id="1022828319">
          <w:marLeft w:val="0"/>
          <w:marRight w:val="0"/>
          <w:marTop w:val="0"/>
          <w:marBottom w:val="0"/>
          <w:divBdr>
            <w:top w:val="none" w:sz="0" w:space="0" w:color="auto"/>
            <w:left w:val="none" w:sz="0" w:space="0" w:color="auto"/>
            <w:bottom w:val="none" w:sz="0" w:space="0" w:color="auto"/>
            <w:right w:val="none" w:sz="0" w:space="0" w:color="auto"/>
          </w:divBdr>
        </w:div>
        <w:div w:id="1040517825">
          <w:marLeft w:val="0"/>
          <w:marRight w:val="0"/>
          <w:marTop w:val="400"/>
          <w:marBottom w:val="0"/>
          <w:divBdr>
            <w:top w:val="none" w:sz="0" w:space="0" w:color="auto"/>
            <w:left w:val="none" w:sz="0" w:space="0" w:color="auto"/>
            <w:bottom w:val="none" w:sz="0" w:space="0" w:color="auto"/>
            <w:right w:val="none" w:sz="0" w:space="0" w:color="auto"/>
          </w:divBdr>
        </w:div>
        <w:div w:id="1080099011">
          <w:marLeft w:val="0"/>
          <w:marRight w:val="0"/>
          <w:marTop w:val="0"/>
          <w:marBottom w:val="0"/>
          <w:divBdr>
            <w:top w:val="none" w:sz="0" w:space="0" w:color="auto"/>
            <w:left w:val="none" w:sz="0" w:space="0" w:color="auto"/>
            <w:bottom w:val="none" w:sz="0" w:space="0" w:color="auto"/>
            <w:right w:val="none" w:sz="0" w:space="0" w:color="auto"/>
          </w:divBdr>
        </w:div>
        <w:div w:id="1113091967">
          <w:marLeft w:val="0"/>
          <w:marRight w:val="0"/>
          <w:marTop w:val="240"/>
          <w:marBottom w:val="0"/>
          <w:divBdr>
            <w:top w:val="none" w:sz="0" w:space="0" w:color="auto"/>
            <w:left w:val="none" w:sz="0" w:space="0" w:color="auto"/>
            <w:bottom w:val="none" w:sz="0" w:space="0" w:color="auto"/>
            <w:right w:val="none" w:sz="0" w:space="0" w:color="auto"/>
          </w:divBdr>
        </w:div>
        <w:div w:id="1116483809">
          <w:marLeft w:val="0"/>
          <w:marRight w:val="0"/>
          <w:marTop w:val="0"/>
          <w:marBottom w:val="0"/>
          <w:divBdr>
            <w:top w:val="none" w:sz="0" w:space="0" w:color="auto"/>
            <w:left w:val="none" w:sz="0" w:space="0" w:color="auto"/>
            <w:bottom w:val="none" w:sz="0" w:space="0" w:color="auto"/>
            <w:right w:val="none" w:sz="0" w:space="0" w:color="auto"/>
          </w:divBdr>
        </w:div>
        <w:div w:id="1122840626">
          <w:marLeft w:val="0"/>
          <w:marRight w:val="0"/>
          <w:marTop w:val="0"/>
          <w:marBottom w:val="0"/>
          <w:divBdr>
            <w:top w:val="none" w:sz="0" w:space="0" w:color="auto"/>
            <w:left w:val="none" w:sz="0" w:space="0" w:color="auto"/>
            <w:bottom w:val="none" w:sz="0" w:space="0" w:color="auto"/>
            <w:right w:val="none" w:sz="0" w:space="0" w:color="auto"/>
          </w:divBdr>
        </w:div>
        <w:div w:id="1149634950">
          <w:marLeft w:val="0"/>
          <w:marRight w:val="0"/>
          <w:marTop w:val="0"/>
          <w:marBottom w:val="0"/>
          <w:divBdr>
            <w:top w:val="none" w:sz="0" w:space="0" w:color="auto"/>
            <w:left w:val="none" w:sz="0" w:space="0" w:color="auto"/>
            <w:bottom w:val="none" w:sz="0" w:space="0" w:color="auto"/>
            <w:right w:val="none" w:sz="0" w:space="0" w:color="auto"/>
          </w:divBdr>
        </w:div>
        <w:div w:id="1173910403">
          <w:marLeft w:val="0"/>
          <w:marRight w:val="0"/>
          <w:marTop w:val="400"/>
          <w:marBottom w:val="0"/>
          <w:divBdr>
            <w:top w:val="none" w:sz="0" w:space="0" w:color="auto"/>
            <w:left w:val="none" w:sz="0" w:space="0" w:color="auto"/>
            <w:bottom w:val="none" w:sz="0" w:space="0" w:color="auto"/>
            <w:right w:val="none" w:sz="0" w:space="0" w:color="auto"/>
          </w:divBdr>
        </w:div>
        <w:div w:id="1174806461">
          <w:marLeft w:val="0"/>
          <w:marRight w:val="0"/>
          <w:marTop w:val="0"/>
          <w:marBottom w:val="0"/>
          <w:divBdr>
            <w:top w:val="none" w:sz="0" w:space="0" w:color="auto"/>
            <w:left w:val="none" w:sz="0" w:space="0" w:color="auto"/>
            <w:bottom w:val="none" w:sz="0" w:space="0" w:color="auto"/>
            <w:right w:val="none" w:sz="0" w:space="0" w:color="auto"/>
          </w:divBdr>
        </w:div>
        <w:div w:id="1182359616">
          <w:marLeft w:val="0"/>
          <w:marRight w:val="0"/>
          <w:marTop w:val="0"/>
          <w:marBottom w:val="0"/>
          <w:divBdr>
            <w:top w:val="none" w:sz="0" w:space="0" w:color="auto"/>
            <w:left w:val="none" w:sz="0" w:space="0" w:color="auto"/>
            <w:bottom w:val="none" w:sz="0" w:space="0" w:color="auto"/>
            <w:right w:val="none" w:sz="0" w:space="0" w:color="auto"/>
          </w:divBdr>
        </w:div>
        <w:div w:id="1188566160">
          <w:marLeft w:val="0"/>
          <w:marRight w:val="0"/>
          <w:marTop w:val="0"/>
          <w:marBottom w:val="0"/>
          <w:divBdr>
            <w:top w:val="none" w:sz="0" w:space="0" w:color="auto"/>
            <w:left w:val="none" w:sz="0" w:space="0" w:color="auto"/>
            <w:bottom w:val="none" w:sz="0" w:space="0" w:color="auto"/>
            <w:right w:val="none" w:sz="0" w:space="0" w:color="auto"/>
          </w:divBdr>
        </w:div>
        <w:div w:id="1240555942">
          <w:marLeft w:val="0"/>
          <w:marRight w:val="0"/>
          <w:marTop w:val="0"/>
          <w:marBottom w:val="0"/>
          <w:divBdr>
            <w:top w:val="none" w:sz="0" w:space="0" w:color="auto"/>
            <w:left w:val="none" w:sz="0" w:space="0" w:color="auto"/>
            <w:bottom w:val="none" w:sz="0" w:space="0" w:color="auto"/>
            <w:right w:val="none" w:sz="0" w:space="0" w:color="auto"/>
          </w:divBdr>
        </w:div>
        <w:div w:id="1294094745">
          <w:marLeft w:val="0"/>
          <w:marRight w:val="0"/>
          <w:marTop w:val="0"/>
          <w:marBottom w:val="0"/>
          <w:divBdr>
            <w:top w:val="none" w:sz="0" w:space="0" w:color="auto"/>
            <w:left w:val="none" w:sz="0" w:space="0" w:color="auto"/>
            <w:bottom w:val="none" w:sz="0" w:space="0" w:color="auto"/>
            <w:right w:val="none" w:sz="0" w:space="0" w:color="auto"/>
          </w:divBdr>
        </w:div>
        <w:div w:id="1296718742">
          <w:marLeft w:val="0"/>
          <w:marRight w:val="0"/>
          <w:marTop w:val="0"/>
          <w:marBottom w:val="0"/>
          <w:divBdr>
            <w:top w:val="none" w:sz="0" w:space="0" w:color="auto"/>
            <w:left w:val="none" w:sz="0" w:space="0" w:color="auto"/>
            <w:bottom w:val="none" w:sz="0" w:space="0" w:color="auto"/>
            <w:right w:val="none" w:sz="0" w:space="0" w:color="auto"/>
          </w:divBdr>
        </w:div>
        <w:div w:id="1314722617">
          <w:marLeft w:val="0"/>
          <w:marRight w:val="0"/>
          <w:marTop w:val="0"/>
          <w:marBottom w:val="0"/>
          <w:divBdr>
            <w:top w:val="none" w:sz="0" w:space="0" w:color="auto"/>
            <w:left w:val="none" w:sz="0" w:space="0" w:color="auto"/>
            <w:bottom w:val="none" w:sz="0" w:space="0" w:color="auto"/>
            <w:right w:val="none" w:sz="0" w:space="0" w:color="auto"/>
          </w:divBdr>
        </w:div>
        <w:div w:id="1318265245">
          <w:marLeft w:val="0"/>
          <w:marRight w:val="0"/>
          <w:marTop w:val="0"/>
          <w:marBottom w:val="0"/>
          <w:divBdr>
            <w:top w:val="none" w:sz="0" w:space="0" w:color="auto"/>
            <w:left w:val="none" w:sz="0" w:space="0" w:color="auto"/>
            <w:bottom w:val="none" w:sz="0" w:space="0" w:color="auto"/>
            <w:right w:val="none" w:sz="0" w:space="0" w:color="auto"/>
          </w:divBdr>
        </w:div>
        <w:div w:id="1356735559">
          <w:marLeft w:val="0"/>
          <w:marRight w:val="0"/>
          <w:marTop w:val="0"/>
          <w:marBottom w:val="0"/>
          <w:divBdr>
            <w:top w:val="none" w:sz="0" w:space="0" w:color="auto"/>
            <w:left w:val="none" w:sz="0" w:space="0" w:color="auto"/>
            <w:bottom w:val="none" w:sz="0" w:space="0" w:color="auto"/>
            <w:right w:val="none" w:sz="0" w:space="0" w:color="auto"/>
          </w:divBdr>
        </w:div>
        <w:div w:id="1401174328">
          <w:marLeft w:val="0"/>
          <w:marRight w:val="0"/>
          <w:marTop w:val="0"/>
          <w:marBottom w:val="0"/>
          <w:divBdr>
            <w:top w:val="none" w:sz="0" w:space="0" w:color="auto"/>
            <w:left w:val="none" w:sz="0" w:space="0" w:color="auto"/>
            <w:bottom w:val="none" w:sz="0" w:space="0" w:color="auto"/>
            <w:right w:val="none" w:sz="0" w:space="0" w:color="auto"/>
          </w:divBdr>
        </w:div>
        <w:div w:id="1403066804">
          <w:marLeft w:val="0"/>
          <w:marRight w:val="0"/>
          <w:marTop w:val="0"/>
          <w:marBottom w:val="0"/>
          <w:divBdr>
            <w:top w:val="none" w:sz="0" w:space="0" w:color="auto"/>
            <w:left w:val="none" w:sz="0" w:space="0" w:color="auto"/>
            <w:bottom w:val="none" w:sz="0" w:space="0" w:color="auto"/>
            <w:right w:val="none" w:sz="0" w:space="0" w:color="auto"/>
          </w:divBdr>
        </w:div>
        <w:div w:id="1418675168">
          <w:marLeft w:val="0"/>
          <w:marRight w:val="0"/>
          <w:marTop w:val="0"/>
          <w:marBottom w:val="0"/>
          <w:divBdr>
            <w:top w:val="none" w:sz="0" w:space="0" w:color="auto"/>
            <w:left w:val="none" w:sz="0" w:space="0" w:color="auto"/>
            <w:bottom w:val="none" w:sz="0" w:space="0" w:color="auto"/>
            <w:right w:val="none" w:sz="0" w:space="0" w:color="auto"/>
          </w:divBdr>
        </w:div>
        <w:div w:id="1435979433">
          <w:marLeft w:val="0"/>
          <w:marRight w:val="0"/>
          <w:marTop w:val="0"/>
          <w:marBottom w:val="0"/>
          <w:divBdr>
            <w:top w:val="none" w:sz="0" w:space="0" w:color="auto"/>
            <w:left w:val="none" w:sz="0" w:space="0" w:color="auto"/>
            <w:bottom w:val="none" w:sz="0" w:space="0" w:color="auto"/>
            <w:right w:val="none" w:sz="0" w:space="0" w:color="auto"/>
          </w:divBdr>
        </w:div>
        <w:div w:id="1437868822">
          <w:marLeft w:val="0"/>
          <w:marRight w:val="0"/>
          <w:marTop w:val="0"/>
          <w:marBottom w:val="0"/>
          <w:divBdr>
            <w:top w:val="none" w:sz="0" w:space="0" w:color="auto"/>
            <w:left w:val="none" w:sz="0" w:space="0" w:color="auto"/>
            <w:bottom w:val="none" w:sz="0" w:space="0" w:color="auto"/>
            <w:right w:val="none" w:sz="0" w:space="0" w:color="auto"/>
          </w:divBdr>
        </w:div>
        <w:div w:id="1453673564">
          <w:marLeft w:val="0"/>
          <w:marRight w:val="0"/>
          <w:marTop w:val="0"/>
          <w:marBottom w:val="0"/>
          <w:divBdr>
            <w:top w:val="none" w:sz="0" w:space="0" w:color="auto"/>
            <w:left w:val="none" w:sz="0" w:space="0" w:color="auto"/>
            <w:bottom w:val="none" w:sz="0" w:space="0" w:color="auto"/>
            <w:right w:val="none" w:sz="0" w:space="0" w:color="auto"/>
          </w:divBdr>
        </w:div>
        <w:div w:id="1461149113">
          <w:marLeft w:val="0"/>
          <w:marRight w:val="0"/>
          <w:marTop w:val="0"/>
          <w:marBottom w:val="0"/>
          <w:divBdr>
            <w:top w:val="none" w:sz="0" w:space="0" w:color="auto"/>
            <w:left w:val="none" w:sz="0" w:space="0" w:color="auto"/>
            <w:bottom w:val="none" w:sz="0" w:space="0" w:color="auto"/>
            <w:right w:val="none" w:sz="0" w:space="0" w:color="auto"/>
          </w:divBdr>
        </w:div>
        <w:div w:id="1506285196">
          <w:marLeft w:val="0"/>
          <w:marRight w:val="0"/>
          <w:marTop w:val="0"/>
          <w:marBottom w:val="0"/>
          <w:divBdr>
            <w:top w:val="none" w:sz="0" w:space="0" w:color="auto"/>
            <w:left w:val="none" w:sz="0" w:space="0" w:color="auto"/>
            <w:bottom w:val="none" w:sz="0" w:space="0" w:color="auto"/>
            <w:right w:val="none" w:sz="0" w:space="0" w:color="auto"/>
          </w:divBdr>
        </w:div>
        <w:div w:id="1565604939">
          <w:marLeft w:val="0"/>
          <w:marRight w:val="0"/>
          <w:marTop w:val="0"/>
          <w:marBottom w:val="0"/>
          <w:divBdr>
            <w:top w:val="none" w:sz="0" w:space="0" w:color="auto"/>
            <w:left w:val="none" w:sz="0" w:space="0" w:color="auto"/>
            <w:bottom w:val="none" w:sz="0" w:space="0" w:color="auto"/>
            <w:right w:val="none" w:sz="0" w:space="0" w:color="auto"/>
          </w:divBdr>
        </w:div>
        <w:div w:id="1603802706">
          <w:marLeft w:val="0"/>
          <w:marRight w:val="0"/>
          <w:marTop w:val="0"/>
          <w:marBottom w:val="0"/>
          <w:divBdr>
            <w:top w:val="none" w:sz="0" w:space="0" w:color="auto"/>
            <w:left w:val="none" w:sz="0" w:space="0" w:color="auto"/>
            <w:bottom w:val="none" w:sz="0" w:space="0" w:color="auto"/>
            <w:right w:val="none" w:sz="0" w:space="0" w:color="auto"/>
          </w:divBdr>
        </w:div>
        <w:div w:id="1626278374">
          <w:marLeft w:val="0"/>
          <w:marRight w:val="0"/>
          <w:marTop w:val="0"/>
          <w:marBottom w:val="0"/>
          <w:divBdr>
            <w:top w:val="none" w:sz="0" w:space="0" w:color="auto"/>
            <w:left w:val="none" w:sz="0" w:space="0" w:color="auto"/>
            <w:bottom w:val="none" w:sz="0" w:space="0" w:color="auto"/>
            <w:right w:val="none" w:sz="0" w:space="0" w:color="auto"/>
          </w:divBdr>
        </w:div>
        <w:div w:id="1642463821">
          <w:marLeft w:val="0"/>
          <w:marRight w:val="0"/>
          <w:marTop w:val="400"/>
          <w:marBottom w:val="0"/>
          <w:divBdr>
            <w:top w:val="none" w:sz="0" w:space="0" w:color="auto"/>
            <w:left w:val="none" w:sz="0" w:space="0" w:color="auto"/>
            <w:bottom w:val="none" w:sz="0" w:space="0" w:color="auto"/>
            <w:right w:val="none" w:sz="0" w:space="0" w:color="auto"/>
          </w:divBdr>
        </w:div>
        <w:div w:id="1657219364">
          <w:marLeft w:val="0"/>
          <w:marRight w:val="0"/>
          <w:marTop w:val="0"/>
          <w:marBottom w:val="0"/>
          <w:divBdr>
            <w:top w:val="none" w:sz="0" w:space="0" w:color="auto"/>
            <w:left w:val="none" w:sz="0" w:space="0" w:color="auto"/>
            <w:bottom w:val="none" w:sz="0" w:space="0" w:color="auto"/>
            <w:right w:val="none" w:sz="0" w:space="0" w:color="auto"/>
          </w:divBdr>
        </w:div>
        <w:div w:id="1664895925">
          <w:marLeft w:val="0"/>
          <w:marRight w:val="0"/>
          <w:marTop w:val="0"/>
          <w:marBottom w:val="0"/>
          <w:divBdr>
            <w:top w:val="none" w:sz="0" w:space="0" w:color="auto"/>
            <w:left w:val="none" w:sz="0" w:space="0" w:color="auto"/>
            <w:bottom w:val="none" w:sz="0" w:space="0" w:color="auto"/>
            <w:right w:val="none" w:sz="0" w:space="0" w:color="auto"/>
          </w:divBdr>
        </w:div>
        <w:div w:id="1672248604">
          <w:marLeft w:val="0"/>
          <w:marRight w:val="0"/>
          <w:marTop w:val="0"/>
          <w:marBottom w:val="0"/>
          <w:divBdr>
            <w:top w:val="none" w:sz="0" w:space="0" w:color="auto"/>
            <w:left w:val="none" w:sz="0" w:space="0" w:color="auto"/>
            <w:bottom w:val="none" w:sz="0" w:space="0" w:color="auto"/>
            <w:right w:val="none" w:sz="0" w:space="0" w:color="auto"/>
          </w:divBdr>
        </w:div>
        <w:div w:id="1672292338">
          <w:marLeft w:val="0"/>
          <w:marRight w:val="0"/>
          <w:marTop w:val="0"/>
          <w:marBottom w:val="0"/>
          <w:divBdr>
            <w:top w:val="none" w:sz="0" w:space="0" w:color="auto"/>
            <w:left w:val="none" w:sz="0" w:space="0" w:color="auto"/>
            <w:bottom w:val="none" w:sz="0" w:space="0" w:color="auto"/>
            <w:right w:val="none" w:sz="0" w:space="0" w:color="auto"/>
          </w:divBdr>
        </w:div>
        <w:div w:id="1673675806">
          <w:marLeft w:val="0"/>
          <w:marRight w:val="0"/>
          <w:marTop w:val="0"/>
          <w:marBottom w:val="0"/>
          <w:divBdr>
            <w:top w:val="none" w:sz="0" w:space="0" w:color="auto"/>
            <w:left w:val="none" w:sz="0" w:space="0" w:color="auto"/>
            <w:bottom w:val="none" w:sz="0" w:space="0" w:color="auto"/>
            <w:right w:val="none" w:sz="0" w:space="0" w:color="auto"/>
          </w:divBdr>
        </w:div>
        <w:div w:id="1679698740">
          <w:marLeft w:val="0"/>
          <w:marRight w:val="0"/>
          <w:marTop w:val="400"/>
          <w:marBottom w:val="0"/>
          <w:divBdr>
            <w:top w:val="none" w:sz="0" w:space="0" w:color="auto"/>
            <w:left w:val="none" w:sz="0" w:space="0" w:color="auto"/>
            <w:bottom w:val="none" w:sz="0" w:space="0" w:color="auto"/>
            <w:right w:val="none" w:sz="0" w:space="0" w:color="auto"/>
          </w:divBdr>
        </w:div>
        <w:div w:id="1685476977">
          <w:marLeft w:val="0"/>
          <w:marRight w:val="0"/>
          <w:marTop w:val="0"/>
          <w:marBottom w:val="0"/>
          <w:divBdr>
            <w:top w:val="none" w:sz="0" w:space="0" w:color="auto"/>
            <w:left w:val="none" w:sz="0" w:space="0" w:color="auto"/>
            <w:bottom w:val="none" w:sz="0" w:space="0" w:color="auto"/>
            <w:right w:val="none" w:sz="0" w:space="0" w:color="auto"/>
          </w:divBdr>
        </w:div>
        <w:div w:id="1709792037">
          <w:marLeft w:val="0"/>
          <w:marRight w:val="0"/>
          <w:marTop w:val="0"/>
          <w:marBottom w:val="0"/>
          <w:divBdr>
            <w:top w:val="none" w:sz="0" w:space="0" w:color="auto"/>
            <w:left w:val="none" w:sz="0" w:space="0" w:color="auto"/>
            <w:bottom w:val="none" w:sz="0" w:space="0" w:color="auto"/>
            <w:right w:val="none" w:sz="0" w:space="0" w:color="auto"/>
          </w:divBdr>
        </w:div>
        <w:div w:id="1718511612">
          <w:marLeft w:val="0"/>
          <w:marRight w:val="0"/>
          <w:marTop w:val="0"/>
          <w:marBottom w:val="0"/>
          <w:divBdr>
            <w:top w:val="none" w:sz="0" w:space="0" w:color="auto"/>
            <w:left w:val="none" w:sz="0" w:space="0" w:color="auto"/>
            <w:bottom w:val="none" w:sz="0" w:space="0" w:color="auto"/>
            <w:right w:val="none" w:sz="0" w:space="0" w:color="auto"/>
          </w:divBdr>
        </w:div>
        <w:div w:id="1720089288">
          <w:marLeft w:val="0"/>
          <w:marRight w:val="0"/>
          <w:marTop w:val="400"/>
          <w:marBottom w:val="0"/>
          <w:divBdr>
            <w:top w:val="none" w:sz="0" w:space="0" w:color="auto"/>
            <w:left w:val="none" w:sz="0" w:space="0" w:color="auto"/>
            <w:bottom w:val="none" w:sz="0" w:space="0" w:color="auto"/>
            <w:right w:val="none" w:sz="0" w:space="0" w:color="auto"/>
          </w:divBdr>
        </w:div>
        <w:div w:id="1745839896">
          <w:marLeft w:val="0"/>
          <w:marRight w:val="0"/>
          <w:marTop w:val="0"/>
          <w:marBottom w:val="0"/>
          <w:divBdr>
            <w:top w:val="none" w:sz="0" w:space="0" w:color="auto"/>
            <w:left w:val="none" w:sz="0" w:space="0" w:color="auto"/>
            <w:bottom w:val="none" w:sz="0" w:space="0" w:color="auto"/>
            <w:right w:val="none" w:sz="0" w:space="0" w:color="auto"/>
          </w:divBdr>
        </w:div>
        <w:div w:id="1780954753">
          <w:marLeft w:val="0"/>
          <w:marRight w:val="0"/>
          <w:marTop w:val="0"/>
          <w:marBottom w:val="0"/>
          <w:divBdr>
            <w:top w:val="none" w:sz="0" w:space="0" w:color="auto"/>
            <w:left w:val="none" w:sz="0" w:space="0" w:color="auto"/>
            <w:bottom w:val="none" w:sz="0" w:space="0" w:color="auto"/>
            <w:right w:val="none" w:sz="0" w:space="0" w:color="auto"/>
          </w:divBdr>
        </w:div>
        <w:div w:id="1802840475">
          <w:marLeft w:val="0"/>
          <w:marRight w:val="0"/>
          <w:marTop w:val="0"/>
          <w:marBottom w:val="567"/>
          <w:divBdr>
            <w:top w:val="none" w:sz="0" w:space="0" w:color="auto"/>
            <w:left w:val="none" w:sz="0" w:space="0" w:color="auto"/>
            <w:bottom w:val="none" w:sz="0" w:space="0" w:color="auto"/>
            <w:right w:val="none" w:sz="0" w:space="0" w:color="auto"/>
          </w:divBdr>
        </w:div>
        <w:div w:id="1805613581">
          <w:marLeft w:val="0"/>
          <w:marRight w:val="0"/>
          <w:marTop w:val="0"/>
          <w:marBottom w:val="0"/>
          <w:divBdr>
            <w:top w:val="none" w:sz="0" w:space="0" w:color="auto"/>
            <w:left w:val="none" w:sz="0" w:space="0" w:color="auto"/>
            <w:bottom w:val="none" w:sz="0" w:space="0" w:color="auto"/>
            <w:right w:val="none" w:sz="0" w:space="0" w:color="auto"/>
          </w:divBdr>
        </w:div>
        <w:div w:id="1836066143">
          <w:marLeft w:val="0"/>
          <w:marRight w:val="0"/>
          <w:marTop w:val="0"/>
          <w:marBottom w:val="0"/>
          <w:divBdr>
            <w:top w:val="none" w:sz="0" w:space="0" w:color="auto"/>
            <w:left w:val="none" w:sz="0" w:space="0" w:color="auto"/>
            <w:bottom w:val="none" w:sz="0" w:space="0" w:color="auto"/>
            <w:right w:val="none" w:sz="0" w:space="0" w:color="auto"/>
          </w:divBdr>
        </w:div>
        <w:div w:id="1875847458">
          <w:marLeft w:val="0"/>
          <w:marRight w:val="0"/>
          <w:marTop w:val="0"/>
          <w:marBottom w:val="0"/>
          <w:divBdr>
            <w:top w:val="none" w:sz="0" w:space="0" w:color="auto"/>
            <w:left w:val="none" w:sz="0" w:space="0" w:color="auto"/>
            <w:bottom w:val="none" w:sz="0" w:space="0" w:color="auto"/>
            <w:right w:val="none" w:sz="0" w:space="0" w:color="auto"/>
          </w:divBdr>
        </w:div>
        <w:div w:id="1922450599">
          <w:marLeft w:val="0"/>
          <w:marRight w:val="0"/>
          <w:marTop w:val="0"/>
          <w:marBottom w:val="0"/>
          <w:divBdr>
            <w:top w:val="none" w:sz="0" w:space="0" w:color="auto"/>
            <w:left w:val="none" w:sz="0" w:space="0" w:color="auto"/>
            <w:bottom w:val="none" w:sz="0" w:space="0" w:color="auto"/>
            <w:right w:val="none" w:sz="0" w:space="0" w:color="auto"/>
          </w:divBdr>
        </w:div>
        <w:div w:id="1965189818">
          <w:marLeft w:val="0"/>
          <w:marRight w:val="0"/>
          <w:marTop w:val="0"/>
          <w:marBottom w:val="0"/>
          <w:divBdr>
            <w:top w:val="none" w:sz="0" w:space="0" w:color="auto"/>
            <w:left w:val="none" w:sz="0" w:space="0" w:color="auto"/>
            <w:bottom w:val="none" w:sz="0" w:space="0" w:color="auto"/>
            <w:right w:val="none" w:sz="0" w:space="0" w:color="auto"/>
          </w:divBdr>
        </w:div>
        <w:div w:id="1987464333">
          <w:marLeft w:val="0"/>
          <w:marRight w:val="0"/>
          <w:marTop w:val="0"/>
          <w:marBottom w:val="0"/>
          <w:divBdr>
            <w:top w:val="none" w:sz="0" w:space="0" w:color="auto"/>
            <w:left w:val="none" w:sz="0" w:space="0" w:color="auto"/>
            <w:bottom w:val="none" w:sz="0" w:space="0" w:color="auto"/>
            <w:right w:val="none" w:sz="0" w:space="0" w:color="auto"/>
          </w:divBdr>
        </w:div>
        <w:div w:id="2005737280">
          <w:marLeft w:val="0"/>
          <w:marRight w:val="0"/>
          <w:marTop w:val="0"/>
          <w:marBottom w:val="0"/>
          <w:divBdr>
            <w:top w:val="none" w:sz="0" w:space="0" w:color="auto"/>
            <w:left w:val="none" w:sz="0" w:space="0" w:color="auto"/>
            <w:bottom w:val="none" w:sz="0" w:space="0" w:color="auto"/>
            <w:right w:val="none" w:sz="0" w:space="0" w:color="auto"/>
          </w:divBdr>
        </w:div>
        <w:div w:id="2007200382">
          <w:marLeft w:val="0"/>
          <w:marRight w:val="0"/>
          <w:marTop w:val="0"/>
          <w:marBottom w:val="0"/>
          <w:divBdr>
            <w:top w:val="none" w:sz="0" w:space="0" w:color="auto"/>
            <w:left w:val="none" w:sz="0" w:space="0" w:color="auto"/>
            <w:bottom w:val="none" w:sz="0" w:space="0" w:color="auto"/>
            <w:right w:val="none" w:sz="0" w:space="0" w:color="auto"/>
          </w:divBdr>
        </w:div>
        <w:div w:id="2059696365">
          <w:marLeft w:val="0"/>
          <w:marRight w:val="0"/>
          <w:marTop w:val="0"/>
          <w:marBottom w:val="0"/>
          <w:divBdr>
            <w:top w:val="none" w:sz="0" w:space="0" w:color="auto"/>
            <w:left w:val="none" w:sz="0" w:space="0" w:color="auto"/>
            <w:bottom w:val="none" w:sz="0" w:space="0" w:color="auto"/>
            <w:right w:val="none" w:sz="0" w:space="0" w:color="auto"/>
          </w:divBdr>
        </w:div>
        <w:div w:id="2067221370">
          <w:marLeft w:val="0"/>
          <w:marRight w:val="0"/>
          <w:marTop w:val="0"/>
          <w:marBottom w:val="0"/>
          <w:divBdr>
            <w:top w:val="none" w:sz="0" w:space="0" w:color="auto"/>
            <w:left w:val="none" w:sz="0" w:space="0" w:color="auto"/>
            <w:bottom w:val="none" w:sz="0" w:space="0" w:color="auto"/>
            <w:right w:val="none" w:sz="0" w:space="0" w:color="auto"/>
          </w:divBdr>
        </w:div>
        <w:div w:id="2078940095">
          <w:marLeft w:val="0"/>
          <w:marRight w:val="0"/>
          <w:marTop w:val="0"/>
          <w:marBottom w:val="0"/>
          <w:divBdr>
            <w:top w:val="none" w:sz="0" w:space="0" w:color="auto"/>
            <w:left w:val="none" w:sz="0" w:space="0" w:color="auto"/>
            <w:bottom w:val="none" w:sz="0" w:space="0" w:color="auto"/>
            <w:right w:val="none" w:sz="0" w:space="0" w:color="auto"/>
          </w:divBdr>
        </w:div>
        <w:div w:id="2103065266">
          <w:marLeft w:val="0"/>
          <w:marRight w:val="0"/>
          <w:marTop w:val="0"/>
          <w:marBottom w:val="0"/>
          <w:divBdr>
            <w:top w:val="none" w:sz="0" w:space="0" w:color="auto"/>
            <w:left w:val="none" w:sz="0" w:space="0" w:color="auto"/>
            <w:bottom w:val="none" w:sz="0" w:space="0" w:color="auto"/>
            <w:right w:val="none" w:sz="0" w:space="0" w:color="auto"/>
          </w:divBdr>
        </w:div>
        <w:div w:id="2107114662">
          <w:marLeft w:val="0"/>
          <w:marRight w:val="0"/>
          <w:marTop w:val="0"/>
          <w:marBottom w:val="567"/>
          <w:divBdr>
            <w:top w:val="none" w:sz="0" w:space="0" w:color="auto"/>
            <w:left w:val="none" w:sz="0" w:space="0" w:color="auto"/>
            <w:bottom w:val="none" w:sz="0" w:space="0" w:color="auto"/>
            <w:right w:val="none" w:sz="0" w:space="0" w:color="auto"/>
          </w:divBdr>
        </w:div>
        <w:div w:id="2108505253">
          <w:marLeft w:val="0"/>
          <w:marRight w:val="0"/>
          <w:marTop w:val="0"/>
          <w:marBottom w:val="0"/>
          <w:divBdr>
            <w:top w:val="none" w:sz="0" w:space="0" w:color="auto"/>
            <w:left w:val="none" w:sz="0" w:space="0" w:color="auto"/>
            <w:bottom w:val="none" w:sz="0" w:space="0" w:color="auto"/>
            <w:right w:val="none" w:sz="0" w:space="0" w:color="auto"/>
          </w:divBdr>
        </w:div>
        <w:div w:id="2112971800">
          <w:marLeft w:val="0"/>
          <w:marRight w:val="0"/>
          <w:marTop w:val="0"/>
          <w:marBottom w:val="0"/>
          <w:divBdr>
            <w:top w:val="none" w:sz="0" w:space="0" w:color="auto"/>
            <w:left w:val="none" w:sz="0" w:space="0" w:color="auto"/>
            <w:bottom w:val="none" w:sz="0" w:space="0" w:color="auto"/>
            <w:right w:val="none" w:sz="0" w:space="0" w:color="auto"/>
          </w:divBdr>
        </w:div>
      </w:divsChild>
    </w:div>
    <w:div w:id="1430538432">
      <w:bodyDiv w:val="1"/>
      <w:marLeft w:val="0"/>
      <w:marRight w:val="0"/>
      <w:marTop w:val="0"/>
      <w:marBottom w:val="0"/>
      <w:divBdr>
        <w:top w:val="none" w:sz="0" w:space="0" w:color="auto"/>
        <w:left w:val="none" w:sz="0" w:space="0" w:color="auto"/>
        <w:bottom w:val="none" w:sz="0" w:space="0" w:color="auto"/>
        <w:right w:val="none" w:sz="0" w:space="0" w:color="auto"/>
      </w:divBdr>
      <w:divsChild>
        <w:div w:id="11273772">
          <w:marLeft w:val="0"/>
          <w:marRight w:val="0"/>
          <w:marTop w:val="0"/>
          <w:marBottom w:val="0"/>
          <w:divBdr>
            <w:top w:val="none" w:sz="0" w:space="0" w:color="auto"/>
            <w:left w:val="none" w:sz="0" w:space="0" w:color="auto"/>
            <w:bottom w:val="none" w:sz="0" w:space="0" w:color="auto"/>
            <w:right w:val="none" w:sz="0" w:space="0" w:color="auto"/>
          </w:divBdr>
        </w:div>
        <w:div w:id="12001096">
          <w:marLeft w:val="0"/>
          <w:marRight w:val="0"/>
          <w:marTop w:val="0"/>
          <w:marBottom w:val="0"/>
          <w:divBdr>
            <w:top w:val="none" w:sz="0" w:space="0" w:color="auto"/>
            <w:left w:val="none" w:sz="0" w:space="0" w:color="auto"/>
            <w:bottom w:val="none" w:sz="0" w:space="0" w:color="auto"/>
            <w:right w:val="none" w:sz="0" w:space="0" w:color="auto"/>
          </w:divBdr>
        </w:div>
        <w:div w:id="15815072">
          <w:marLeft w:val="0"/>
          <w:marRight w:val="0"/>
          <w:marTop w:val="0"/>
          <w:marBottom w:val="0"/>
          <w:divBdr>
            <w:top w:val="none" w:sz="0" w:space="0" w:color="auto"/>
            <w:left w:val="none" w:sz="0" w:space="0" w:color="auto"/>
            <w:bottom w:val="none" w:sz="0" w:space="0" w:color="auto"/>
            <w:right w:val="none" w:sz="0" w:space="0" w:color="auto"/>
          </w:divBdr>
        </w:div>
        <w:div w:id="22904031">
          <w:marLeft w:val="0"/>
          <w:marRight w:val="0"/>
          <w:marTop w:val="0"/>
          <w:marBottom w:val="0"/>
          <w:divBdr>
            <w:top w:val="none" w:sz="0" w:space="0" w:color="auto"/>
            <w:left w:val="none" w:sz="0" w:space="0" w:color="auto"/>
            <w:bottom w:val="none" w:sz="0" w:space="0" w:color="auto"/>
            <w:right w:val="none" w:sz="0" w:space="0" w:color="auto"/>
          </w:divBdr>
        </w:div>
        <w:div w:id="26377064">
          <w:marLeft w:val="0"/>
          <w:marRight w:val="0"/>
          <w:marTop w:val="400"/>
          <w:marBottom w:val="0"/>
          <w:divBdr>
            <w:top w:val="none" w:sz="0" w:space="0" w:color="auto"/>
            <w:left w:val="none" w:sz="0" w:space="0" w:color="auto"/>
            <w:bottom w:val="none" w:sz="0" w:space="0" w:color="auto"/>
            <w:right w:val="none" w:sz="0" w:space="0" w:color="auto"/>
          </w:divBdr>
        </w:div>
        <w:div w:id="28145375">
          <w:marLeft w:val="0"/>
          <w:marRight w:val="0"/>
          <w:marTop w:val="0"/>
          <w:marBottom w:val="0"/>
          <w:divBdr>
            <w:top w:val="none" w:sz="0" w:space="0" w:color="auto"/>
            <w:left w:val="none" w:sz="0" w:space="0" w:color="auto"/>
            <w:bottom w:val="none" w:sz="0" w:space="0" w:color="auto"/>
            <w:right w:val="none" w:sz="0" w:space="0" w:color="auto"/>
          </w:divBdr>
        </w:div>
        <w:div w:id="59376995">
          <w:marLeft w:val="0"/>
          <w:marRight w:val="0"/>
          <w:marTop w:val="0"/>
          <w:marBottom w:val="567"/>
          <w:divBdr>
            <w:top w:val="none" w:sz="0" w:space="0" w:color="auto"/>
            <w:left w:val="none" w:sz="0" w:space="0" w:color="auto"/>
            <w:bottom w:val="none" w:sz="0" w:space="0" w:color="auto"/>
            <w:right w:val="none" w:sz="0" w:space="0" w:color="auto"/>
          </w:divBdr>
        </w:div>
        <w:div w:id="117646099">
          <w:marLeft w:val="0"/>
          <w:marRight w:val="0"/>
          <w:marTop w:val="0"/>
          <w:marBottom w:val="0"/>
          <w:divBdr>
            <w:top w:val="none" w:sz="0" w:space="0" w:color="auto"/>
            <w:left w:val="none" w:sz="0" w:space="0" w:color="auto"/>
            <w:bottom w:val="none" w:sz="0" w:space="0" w:color="auto"/>
            <w:right w:val="none" w:sz="0" w:space="0" w:color="auto"/>
          </w:divBdr>
        </w:div>
        <w:div w:id="123695896">
          <w:marLeft w:val="0"/>
          <w:marRight w:val="0"/>
          <w:marTop w:val="0"/>
          <w:marBottom w:val="0"/>
          <w:divBdr>
            <w:top w:val="none" w:sz="0" w:space="0" w:color="auto"/>
            <w:left w:val="none" w:sz="0" w:space="0" w:color="auto"/>
            <w:bottom w:val="none" w:sz="0" w:space="0" w:color="auto"/>
            <w:right w:val="none" w:sz="0" w:space="0" w:color="auto"/>
          </w:divBdr>
        </w:div>
        <w:div w:id="128518905">
          <w:marLeft w:val="0"/>
          <w:marRight w:val="0"/>
          <w:marTop w:val="0"/>
          <w:marBottom w:val="0"/>
          <w:divBdr>
            <w:top w:val="none" w:sz="0" w:space="0" w:color="auto"/>
            <w:left w:val="none" w:sz="0" w:space="0" w:color="auto"/>
            <w:bottom w:val="none" w:sz="0" w:space="0" w:color="auto"/>
            <w:right w:val="none" w:sz="0" w:space="0" w:color="auto"/>
          </w:divBdr>
        </w:div>
        <w:div w:id="135025301">
          <w:marLeft w:val="0"/>
          <w:marRight w:val="0"/>
          <w:marTop w:val="0"/>
          <w:marBottom w:val="0"/>
          <w:divBdr>
            <w:top w:val="none" w:sz="0" w:space="0" w:color="auto"/>
            <w:left w:val="none" w:sz="0" w:space="0" w:color="auto"/>
            <w:bottom w:val="none" w:sz="0" w:space="0" w:color="auto"/>
            <w:right w:val="none" w:sz="0" w:space="0" w:color="auto"/>
          </w:divBdr>
        </w:div>
        <w:div w:id="145054506">
          <w:marLeft w:val="0"/>
          <w:marRight w:val="0"/>
          <w:marTop w:val="0"/>
          <w:marBottom w:val="0"/>
          <w:divBdr>
            <w:top w:val="none" w:sz="0" w:space="0" w:color="auto"/>
            <w:left w:val="none" w:sz="0" w:space="0" w:color="auto"/>
            <w:bottom w:val="none" w:sz="0" w:space="0" w:color="auto"/>
            <w:right w:val="none" w:sz="0" w:space="0" w:color="auto"/>
          </w:divBdr>
        </w:div>
        <w:div w:id="156113975">
          <w:marLeft w:val="0"/>
          <w:marRight w:val="0"/>
          <w:marTop w:val="0"/>
          <w:marBottom w:val="0"/>
          <w:divBdr>
            <w:top w:val="none" w:sz="0" w:space="0" w:color="auto"/>
            <w:left w:val="none" w:sz="0" w:space="0" w:color="auto"/>
            <w:bottom w:val="none" w:sz="0" w:space="0" w:color="auto"/>
            <w:right w:val="none" w:sz="0" w:space="0" w:color="auto"/>
          </w:divBdr>
        </w:div>
        <w:div w:id="157429042">
          <w:marLeft w:val="0"/>
          <w:marRight w:val="0"/>
          <w:marTop w:val="0"/>
          <w:marBottom w:val="0"/>
          <w:divBdr>
            <w:top w:val="none" w:sz="0" w:space="0" w:color="auto"/>
            <w:left w:val="none" w:sz="0" w:space="0" w:color="auto"/>
            <w:bottom w:val="none" w:sz="0" w:space="0" w:color="auto"/>
            <w:right w:val="none" w:sz="0" w:space="0" w:color="auto"/>
          </w:divBdr>
        </w:div>
        <w:div w:id="173111548">
          <w:marLeft w:val="0"/>
          <w:marRight w:val="0"/>
          <w:marTop w:val="0"/>
          <w:marBottom w:val="0"/>
          <w:divBdr>
            <w:top w:val="none" w:sz="0" w:space="0" w:color="auto"/>
            <w:left w:val="none" w:sz="0" w:space="0" w:color="auto"/>
            <w:bottom w:val="none" w:sz="0" w:space="0" w:color="auto"/>
            <w:right w:val="none" w:sz="0" w:space="0" w:color="auto"/>
          </w:divBdr>
        </w:div>
        <w:div w:id="190651539">
          <w:marLeft w:val="0"/>
          <w:marRight w:val="0"/>
          <w:marTop w:val="0"/>
          <w:marBottom w:val="0"/>
          <w:divBdr>
            <w:top w:val="none" w:sz="0" w:space="0" w:color="auto"/>
            <w:left w:val="none" w:sz="0" w:space="0" w:color="auto"/>
            <w:bottom w:val="none" w:sz="0" w:space="0" w:color="auto"/>
            <w:right w:val="none" w:sz="0" w:space="0" w:color="auto"/>
          </w:divBdr>
        </w:div>
        <w:div w:id="201988080">
          <w:marLeft w:val="0"/>
          <w:marRight w:val="0"/>
          <w:marTop w:val="0"/>
          <w:marBottom w:val="0"/>
          <w:divBdr>
            <w:top w:val="none" w:sz="0" w:space="0" w:color="auto"/>
            <w:left w:val="none" w:sz="0" w:space="0" w:color="auto"/>
            <w:bottom w:val="none" w:sz="0" w:space="0" w:color="auto"/>
            <w:right w:val="none" w:sz="0" w:space="0" w:color="auto"/>
          </w:divBdr>
        </w:div>
        <w:div w:id="211312192">
          <w:marLeft w:val="0"/>
          <w:marRight w:val="0"/>
          <w:marTop w:val="0"/>
          <w:marBottom w:val="0"/>
          <w:divBdr>
            <w:top w:val="none" w:sz="0" w:space="0" w:color="auto"/>
            <w:left w:val="none" w:sz="0" w:space="0" w:color="auto"/>
            <w:bottom w:val="none" w:sz="0" w:space="0" w:color="auto"/>
            <w:right w:val="none" w:sz="0" w:space="0" w:color="auto"/>
          </w:divBdr>
        </w:div>
        <w:div w:id="230384138">
          <w:marLeft w:val="0"/>
          <w:marRight w:val="0"/>
          <w:marTop w:val="0"/>
          <w:marBottom w:val="0"/>
          <w:divBdr>
            <w:top w:val="none" w:sz="0" w:space="0" w:color="auto"/>
            <w:left w:val="none" w:sz="0" w:space="0" w:color="auto"/>
            <w:bottom w:val="none" w:sz="0" w:space="0" w:color="auto"/>
            <w:right w:val="none" w:sz="0" w:space="0" w:color="auto"/>
          </w:divBdr>
        </w:div>
        <w:div w:id="265306960">
          <w:marLeft w:val="0"/>
          <w:marRight w:val="0"/>
          <w:marTop w:val="0"/>
          <w:marBottom w:val="0"/>
          <w:divBdr>
            <w:top w:val="none" w:sz="0" w:space="0" w:color="auto"/>
            <w:left w:val="none" w:sz="0" w:space="0" w:color="auto"/>
            <w:bottom w:val="none" w:sz="0" w:space="0" w:color="auto"/>
            <w:right w:val="none" w:sz="0" w:space="0" w:color="auto"/>
          </w:divBdr>
        </w:div>
        <w:div w:id="267658998">
          <w:marLeft w:val="0"/>
          <w:marRight w:val="0"/>
          <w:marTop w:val="0"/>
          <w:marBottom w:val="0"/>
          <w:divBdr>
            <w:top w:val="none" w:sz="0" w:space="0" w:color="auto"/>
            <w:left w:val="none" w:sz="0" w:space="0" w:color="auto"/>
            <w:bottom w:val="none" w:sz="0" w:space="0" w:color="auto"/>
            <w:right w:val="none" w:sz="0" w:space="0" w:color="auto"/>
          </w:divBdr>
        </w:div>
        <w:div w:id="299966929">
          <w:marLeft w:val="0"/>
          <w:marRight w:val="0"/>
          <w:marTop w:val="0"/>
          <w:marBottom w:val="0"/>
          <w:divBdr>
            <w:top w:val="none" w:sz="0" w:space="0" w:color="auto"/>
            <w:left w:val="none" w:sz="0" w:space="0" w:color="auto"/>
            <w:bottom w:val="none" w:sz="0" w:space="0" w:color="auto"/>
            <w:right w:val="none" w:sz="0" w:space="0" w:color="auto"/>
          </w:divBdr>
        </w:div>
        <w:div w:id="312567549">
          <w:marLeft w:val="0"/>
          <w:marRight w:val="0"/>
          <w:marTop w:val="0"/>
          <w:marBottom w:val="0"/>
          <w:divBdr>
            <w:top w:val="none" w:sz="0" w:space="0" w:color="auto"/>
            <w:left w:val="none" w:sz="0" w:space="0" w:color="auto"/>
            <w:bottom w:val="none" w:sz="0" w:space="0" w:color="auto"/>
            <w:right w:val="none" w:sz="0" w:space="0" w:color="auto"/>
          </w:divBdr>
        </w:div>
        <w:div w:id="339283610">
          <w:marLeft w:val="0"/>
          <w:marRight w:val="0"/>
          <w:marTop w:val="0"/>
          <w:marBottom w:val="0"/>
          <w:divBdr>
            <w:top w:val="none" w:sz="0" w:space="0" w:color="auto"/>
            <w:left w:val="none" w:sz="0" w:space="0" w:color="auto"/>
            <w:bottom w:val="none" w:sz="0" w:space="0" w:color="auto"/>
            <w:right w:val="none" w:sz="0" w:space="0" w:color="auto"/>
          </w:divBdr>
        </w:div>
        <w:div w:id="348025677">
          <w:marLeft w:val="0"/>
          <w:marRight w:val="0"/>
          <w:marTop w:val="0"/>
          <w:marBottom w:val="0"/>
          <w:divBdr>
            <w:top w:val="none" w:sz="0" w:space="0" w:color="auto"/>
            <w:left w:val="none" w:sz="0" w:space="0" w:color="auto"/>
            <w:bottom w:val="none" w:sz="0" w:space="0" w:color="auto"/>
            <w:right w:val="none" w:sz="0" w:space="0" w:color="auto"/>
          </w:divBdr>
        </w:div>
        <w:div w:id="350492179">
          <w:marLeft w:val="0"/>
          <w:marRight w:val="0"/>
          <w:marTop w:val="0"/>
          <w:marBottom w:val="0"/>
          <w:divBdr>
            <w:top w:val="none" w:sz="0" w:space="0" w:color="auto"/>
            <w:left w:val="none" w:sz="0" w:space="0" w:color="auto"/>
            <w:bottom w:val="none" w:sz="0" w:space="0" w:color="auto"/>
            <w:right w:val="none" w:sz="0" w:space="0" w:color="auto"/>
          </w:divBdr>
        </w:div>
        <w:div w:id="378557254">
          <w:marLeft w:val="0"/>
          <w:marRight w:val="0"/>
          <w:marTop w:val="0"/>
          <w:marBottom w:val="0"/>
          <w:divBdr>
            <w:top w:val="none" w:sz="0" w:space="0" w:color="auto"/>
            <w:left w:val="none" w:sz="0" w:space="0" w:color="auto"/>
            <w:bottom w:val="none" w:sz="0" w:space="0" w:color="auto"/>
            <w:right w:val="none" w:sz="0" w:space="0" w:color="auto"/>
          </w:divBdr>
        </w:div>
        <w:div w:id="391122007">
          <w:marLeft w:val="0"/>
          <w:marRight w:val="0"/>
          <w:marTop w:val="0"/>
          <w:marBottom w:val="0"/>
          <w:divBdr>
            <w:top w:val="none" w:sz="0" w:space="0" w:color="auto"/>
            <w:left w:val="none" w:sz="0" w:space="0" w:color="auto"/>
            <w:bottom w:val="none" w:sz="0" w:space="0" w:color="auto"/>
            <w:right w:val="none" w:sz="0" w:space="0" w:color="auto"/>
          </w:divBdr>
        </w:div>
        <w:div w:id="426928914">
          <w:marLeft w:val="0"/>
          <w:marRight w:val="0"/>
          <w:marTop w:val="0"/>
          <w:marBottom w:val="0"/>
          <w:divBdr>
            <w:top w:val="none" w:sz="0" w:space="0" w:color="auto"/>
            <w:left w:val="none" w:sz="0" w:space="0" w:color="auto"/>
            <w:bottom w:val="none" w:sz="0" w:space="0" w:color="auto"/>
            <w:right w:val="none" w:sz="0" w:space="0" w:color="auto"/>
          </w:divBdr>
        </w:div>
        <w:div w:id="444465436">
          <w:marLeft w:val="0"/>
          <w:marRight w:val="0"/>
          <w:marTop w:val="0"/>
          <w:marBottom w:val="0"/>
          <w:divBdr>
            <w:top w:val="none" w:sz="0" w:space="0" w:color="auto"/>
            <w:left w:val="none" w:sz="0" w:space="0" w:color="auto"/>
            <w:bottom w:val="none" w:sz="0" w:space="0" w:color="auto"/>
            <w:right w:val="none" w:sz="0" w:space="0" w:color="auto"/>
          </w:divBdr>
        </w:div>
        <w:div w:id="464743339">
          <w:marLeft w:val="0"/>
          <w:marRight w:val="0"/>
          <w:marTop w:val="0"/>
          <w:marBottom w:val="0"/>
          <w:divBdr>
            <w:top w:val="none" w:sz="0" w:space="0" w:color="auto"/>
            <w:left w:val="none" w:sz="0" w:space="0" w:color="auto"/>
            <w:bottom w:val="none" w:sz="0" w:space="0" w:color="auto"/>
            <w:right w:val="none" w:sz="0" w:space="0" w:color="auto"/>
          </w:divBdr>
        </w:div>
        <w:div w:id="472720932">
          <w:marLeft w:val="0"/>
          <w:marRight w:val="0"/>
          <w:marTop w:val="0"/>
          <w:marBottom w:val="0"/>
          <w:divBdr>
            <w:top w:val="none" w:sz="0" w:space="0" w:color="auto"/>
            <w:left w:val="none" w:sz="0" w:space="0" w:color="auto"/>
            <w:bottom w:val="none" w:sz="0" w:space="0" w:color="auto"/>
            <w:right w:val="none" w:sz="0" w:space="0" w:color="auto"/>
          </w:divBdr>
        </w:div>
        <w:div w:id="480120343">
          <w:marLeft w:val="0"/>
          <w:marRight w:val="0"/>
          <w:marTop w:val="0"/>
          <w:marBottom w:val="0"/>
          <w:divBdr>
            <w:top w:val="none" w:sz="0" w:space="0" w:color="auto"/>
            <w:left w:val="none" w:sz="0" w:space="0" w:color="auto"/>
            <w:bottom w:val="none" w:sz="0" w:space="0" w:color="auto"/>
            <w:right w:val="none" w:sz="0" w:space="0" w:color="auto"/>
          </w:divBdr>
        </w:div>
        <w:div w:id="532226890">
          <w:marLeft w:val="0"/>
          <w:marRight w:val="0"/>
          <w:marTop w:val="400"/>
          <w:marBottom w:val="0"/>
          <w:divBdr>
            <w:top w:val="none" w:sz="0" w:space="0" w:color="auto"/>
            <w:left w:val="none" w:sz="0" w:space="0" w:color="auto"/>
            <w:bottom w:val="none" w:sz="0" w:space="0" w:color="auto"/>
            <w:right w:val="none" w:sz="0" w:space="0" w:color="auto"/>
          </w:divBdr>
        </w:div>
        <w:div w:id="566964376">
          <w:marLeft w:val="0"/>
          <w:marRight w:val="0"/>
          <w:marTop w:val="0"/>
          <w:marBottom w:val="0"/>
          <w:divBdr>
            <w:top w:val="none" w:sz="0" w:space="0" w:color="auto"/>
            <w:left w:val="none" w:sz="0" w:space="0" w:color="auto"/>
            <w:bottom w:val="none" w:sz="0" w:space="0" w:color="auto"/>
            <w:right w:val="none" w:sz="0" w:space="0" w:color="auto"/>
          </w:divBdr>
        </w:div>
        <w:div w:id="574555854">
          <w:marLeft w:val="0"/>
          <w:marRight w:val="0"/>
          <w:marTop w:val="0"/>
          <w:marBottom w:val="0"/>
          <w:divBdr>
            <w:top w:val="none" w:sz="0" w:space="0" w:color="auto"/>
            <w:left w:val="none" w:sz="0" w:space="0" w:color="auto"/>
            <w:bottom w:val="none" w:sz="0" w:space="0" w:color="auto"/>
            <w:right w:val="none" w:sz="0" w:space="0" w:color="auto"/>
          </w:divBdr>
        </w:div>
        <w:div w:id="604384025">
          <w:marLeft w:val="0"/>
          <w:marRight w:val="0"/>
          <w:marTop w:val="400"/>
          <w:marBottom w:val="0"/>
          <w:divBdr>
            <w:top w:val="none" w:sz="0" w:space="0" w:color="auto"/>
            <w:left w:val="none" w:sz="0" w:space="0" w:color="auto"/>
            <w:bottom w:val="none" w:sz="0" w:space="0" w:color="auto"/>
            <w:right w:val="none" w:sz="0" w:space="0" w:color="auto"/>
          </w:divBdr>
        </w:div>
        <w:div w:id="606233638">
          <w:marLeft w:val="0"/>
          <w:marRight w:val="0"/>
          <w:marTop w:val="0"/>
          <w:marBottom w:val="0"/>
          <w:divBdr>
            <w:top w:val="none" w:sz="0" w:space="0" w:color="auto"/>
            <w:left w:val="none" w:sz="0" w:space="0" w:color="auto"/>
            <w:bottom w:val="none" w:sz="0" w:space="0" w:color="auto"/>
            <w:right w:val="none" w:sz="0" w:space="0" w:color="auto"/>
          </w:divBdr>
        </w:div>
        <w:div w:id="606616135">
          <w:marLeft w:val="0"/>
          <w:marRight w:val="0"/>
          <w:marTop w:val="0"/>
          <w:marBottom w:val="0"/>
          <w:divBdr>
            <w:top w:val="none" w:sz="0" w:space="0" w:color="auto"/>
            <w:left w:val="none" w:sz="0" w:space="0" w:color="auto"/>
            <w:bottom w:val="none" w:sz="0" w:space="0" w:color="auto"/>
            <w:right w:val="none" w:sz="0" w:space="0" w:color="auto"/>
          </w:divBdr>
        </w:div>
        <w:div w:id="640841340">
          <w:marLeft w:val="0"/>
          <w:marRight w:val="0"/>
          <w:marTop w:val="0"/>
          <w:marBottom w:val="0"/>
          <w:divBdr>
            <w:top w:val="none" w:sz="0" w:space="0" w:color="auto"/>
            <w:left w:val="none" w:sz="0" w:space="0" w:color="auto"/>
            <w:bottom w:val="none" w:sz="0" w:space="0" w:color="auto"/>
            <w:right w:val="none" w:sz="0" w:space="0" w:color="auto"/>
          </w:divBdr>
        </w:div>
        <w:div w:id="688944751">
          <w:marLeft w:val="0"/>
          <w:marRight w:val="0"/>
          <w:marTop w:val="0"/>
          <w:marBottom w:val="0"/>
          <w:divBdr>
            <w:top w:val="none" w:sz="0" w:space="0" w:color="auto"/>
            <w:left w:val="none" w:sz="0" w:space="0" w:color="auto"/>
            <w:bottom w:val="none" w:sz="0" w:space="0" w:color="auto"/>
            <w:right w:val="none" w:sz="0" w:space="0" w:color="auto"/>
          </w:divBdr>
        </w:div>
        <w:div w:id="712191084">
          <w:marLeft w:val="0"/>
          <w:marRight w:val="0"/>
          <w:marTop w:val="400"/>
          <w:marBottom w:val="0"/>
          <w:divBdr>
            <w:top w:val="none" w:sz="0" w:space="0" w:color="auto"/>
            <w:left w:val="none" w:sz="0" w:space="0" w:color="auto"/>
            <w:bottom w:val="none" w:sz="0" w:space="0" w:color="auto"/>
            <w:right w:val="none" w:sz="0" w:space="0" w:color="auto"/>
          </w:divBdr>
        </w:div>
        <w:div w:id="718166340">
          <w:marLeft w:val="0"/>
          <w:marRight w:val="0"/>
          <w:marTop w:val="400"/>
          <w:marBottom w:val="0"/>
          <w:divBdr>
            <w:top w:val="none" w:sz="0" w:space="0" w:color="auto"/>
            <w:left w:val="none" w:sz="0" w:space="0" w:color="auto"/>
            <w:bottom w:val="none" w:sz="0" w:space="0" w:color="auto"/>
            <w:right w:val="none" w:sz="0" w:space="0" w:color="auto"/>
          </w:divBdr>
        </w:div>
        <w:div w:id="775518677">
          <w:marLeft w:val="0"/>
          <w:marRight w:val="0"/>
          <w:marTop w:val="0"/>
          <w:marBottom w:val="0"/>
          <w:divBdr>
            <w:top w:val="none" w:sz="0" w:space="0" w:color="auto"/>
            <w:left w:val="none" w:sz="0" w:space="0" w:color="auto"/>
            <w:bottom w:val="none" w:sz="0" w:space="0" w:color="auto"/>
            <w:right w:val="none" w:sz="0" w:space="0" w:color="auto"/>
          </w:divBdr>
        </w:div>
        <w:div w:id="777990045">
          <w:marLeft w:val="0"/>
          <w:marRight w:val="0"/>
          <w:marTop w:val="400"/>
          <w:marBottom w:val="0"/>
          <w:divBdr>
            <w:top w:val="none" w:sz="0" w:space="0" w:color="auto"/>
            <w:left w:val="none" w:sz="0" w:space="0" w:color="auto"/>
            <w:bottom w:val="none" w:sz="0" w:space="0" w:color="auto"/>
            <w:right w:val="none" w:sz="0" w:space="0" w:color="auto"/>
          </w:divBdr>
        </w:div>
        <w:div w:id="795441971">
          <w:marLeft w:val="0"/>
          <w:marRight w:val="0"/>
          <w:marTop w:val="0"/>
          <w:marBottom w:val="0"/>
          <w:divBdr>
            <w:top w:val="none" w:sz="0" w:space="0" w:color="auto"/>
            <w:left w:val="none" w:sz="0" w:space="0" w:color="auto"/>
            <w:bottom w:val="none" w:sz="0" w:space="0" w:color="auto"/>
            <w:right w:val="none" w:sz="0" w:space="0" w:color="auto"/>
          </w:divBdr>
        </w:div>
        <w:div w:id="803347832">
          <w:marLeft w:val="0"/>
          <w:marRight w:val="0"/>
          <w:marTop w:val="0"/>
          <w:marBottom w:val="0"/>
          <w:divBdr>
            <w:top w:val="none" w:sz="0" w:space="0" w:color="auto"/>
            <w:left w:val="none" w:sz="0" w:space="0" w:color="auto"/>
            <w:bottom w:val="none" w:sz="0" w:space="0" w:color="auto"/>
            <w:right w:val="none" w:sz="0" w:space="0" w:color="auto"/>
          </w:divBdr>
        </w:div>
        <w:div w:id="811167826">
          <w:marLeft w:val="0"/>
          <w:marRight w:val="0"/>
          <w:marTop w:val="400"/>
          <w:marBottom w:val="0"/>
          <w:divBdr>
            <w:top w:val="none" w:sz="0" w:space="0" w:color="auto"/>
            <w:left w:val="none" w:sz="0" w:space="0" w:color="auto"/>
            <w:bottom w:val="none" w:sz="0" w:space="0" w:color="auto"/>
            <w:right w:val="none" w:sz="0" w:space="0" w:color="auto"/>
          </w:divBdr>
        </w:div>
        <w:div w:id="862010095">
          <w:marLeft w:val="0"/>
          <w:marRight w:val="0"/>
          <w:marTop w:val="400"/>
          <w:marBottom w:val="0"/>
          <w:divBdr>
            <w:top w:val="none" w:sz="0" w:space="0" w:color="auto"/>
            <w:left w:val="none" w:sz="0" w:space="0" w:color="auto"/>
            <w:bottom w:val="none" w:sz="0" w:space="0" w:color="auto"/>
            <w:right w:val="none" w:sz="0" w:space="0" w:color="auto"/>
          </w:divBdr>
        </w:div>
        <w:div w:id="881945567">
          <w:marLeft w:val="0"/>
          <w:marRight w:val="0"/>
          <w:marTop w:val="400"/>
          <w:marBottom w:val="0"/>
          <w:divBdr>
            <w:top w:val="none" w:sz="0" w:space="0" w:color="auto"/>
            <w:left w:val="none" w:sz="0" w:space="0" w:color="auto"/>
            <w:bottom w:val="none" w:sz="0" w:space="0" w:color="auto"/>
            <w:right w:val="none" w:sz="0" w:space="0" w:color="auto"/>
          </w:divBdr>
        </w:div>
        <w:div w:id="894513194">
          <w:marLeft w:val="0"/>
          <w:marRight w:val="0"/>
          <w:marTop w:val="0"/>
          <w:marBottom w:val="0"/>
          <w:divBdr>
            <w:top w:val="none" w:sz="0" w:space="0" w:color="auto"/>
            <w:left w:val="none" w:sz="0" w:space="0" w:color="auto"/>
            <w:bottom w:val="none" w:sz="0" w:space="0" w:color="auto"/>
            <w:right w:val="none" w:sz="0" w:space="0" w:color="auto"/>
          </w:divBdr>
        </w:div>
        <w:div w:id="930620368">
          <w:marLeft w:val="0"/>
          <w:marRight w:val="0"/>
          <w:marTop w:val="0"/>
          <w:marBottom w:val="0"/>
          <w:divBdr>
            <w:top w:val="none" w:sz="0" w:space="0" w:color="auto"/>
            <w:left w:val="none" w:sz="0" w:space="0" w:color="auto"/>
            <w:bottom w:val="none" w:sz="0" w:space="0" w:color="auto"/>
            <w:right w:val="none" w:sz="0" w:space="0" w:color="auto"/>
          </w:divBdr>
        </w:div>
        <w:div w:id="950362743">
          <w:marLeft w:val="0"/>
          <w:marRight w:val="0"/>
          <w:marTop w:val="0"/>
          <w:marBottom w:val="0"/>
          <w:divBdr>
            <w:top w:val="none" w:sz="0" w:space="0" w:color="auto"/>
            <w:left w:val="none" w:sz="0" w:space="0" w:color="auto"/>
            <w:bottom w:val="none" w:sz="0" w:space="0" w:color="auto"/>
            <w:right w:val="none" w:sz="0" w:space="0" w:color="auto"/>
          </w:divBdr>
        </w:div>
        <w:div w:id="963117934">
          <w:marLeft w:val="0"/>
          <w:marRight w:val="0"/>
          <w:marTop w:val="0"/>
          <w:marBottom w:val="0"/>
          <w:divBdr>
            <w:top w:val="none" w:sz="0" w:space="0" w:color="auto"/>
            <w:left w:val="none" w:sz="0" w:space="0" w:color="auto"/>
            <w:bottom w:val="none" w:sz="0" w:space="0" w:color="auto"/>
            <w:right w:val="none" w:sz="0" w:space="0" w:color="auto"/>
          </w:divBdr>
        </w:div>
        <w:div w:id="1017346221">
          <w:marLeft w:val="0"/>
          <w:marRight w:val="0"/>
          <w:marTop w:val="0"/>
          <w:marBottom w:val="0"/>
          <w:divBdr>
            <w:top w:val="none" w:sz="0" w:space="0" w:color="auto"/>
            <w:left w:val="none" w:sz="0" w:space="0" w:color="auto"/>
            <w:bottom w:val="none" w:sz="0" w:space="0" w:color="auto"/>
            <w:right w:val="none" w:sz="0" w:space="0" w:color="auto"/>
          </w:divBdr>
        </w:div>
        <w:div w:id="1041973679">
          <w:marLeft w:val="0"/>
          <w:marRight w:val="0"/>
          <w:marTop w:val="240"/>
          <w:marBottom w:val="0"/>
          <w:divBdr>
            <w:top w:val="none" w:sz="0" w:space="0" w:color="auto"/>
            <w:left w:val="none" w:sz="0" w:space="0" w:color="auto"/>
            <w:bottom w:val="none" w:sz="0" w:space="0" w:color="auto"/>
            <w:right w:val="none" w:sz="0" w:space="0" w:color="auto"/>
          </w:divBdr>
        </w:div>
        <w:div w:id="1048382218">
          <w:marLeft w:val="0"/>
          <w:marRight w:val="0"/>
          <w:marTop w:val="0"/>
          <w:marBottom w:val="0"/>
          <w:divBdr>
            <w:top w:val="none" w:sz="0" w:space="0" w:color="auto"/>
            <w:left w:val="none" w:sz="0" w:space="0" w:color="auto"/>
            <w:bottom w:val="none" w:sz="0" w:space="0" w:color="auto"/>
            <w:right w:val="none" w:sz="0" w:space="0" w:color="auto"/>
          </w:divBdr>
        </w:div>
        <w:div w:id="1085301054">
          <w:marLeft w:val="0"/>
          <w:marRight w:val="0"/>
          <w:marTop w:val="0"/>
          <w:marBottom w:val="0"/>
          <w:divBdr>
            <w:top w:val="none" w:sz="0" w:space="0" w:color="auto"/>
            <w:left w:val="none" w:sz="0" w:space="0" w:color="auto"/>
            <w:bottom w:val="none" w:sz="0" w:space="0" w:color="auto"/>
            <w:right w:val="none" w:sz="0" w:space="0" w:color="auto"/>
          </w:divBdr>
        </w:div>
        <w:div w:id="1085616428">
          <w:marLeft w:val="0"/>
          <w:marRight w:val="0"/>
          <w:marTop w:val="0"/>
          <w:marBottom w:val="0"/>
          <w:divBdr>
            <w:top w:val="none" w:sz="0" w:space="0" w:color="auto"/>
            <w:left w:val="none" w:sz="0" w:space="0" w:color="auto"/>
            <w:bottom w:val="none" w:sz="0" w:space="0" w:color="auto"/>
            <w:right w:val="none" w:sz="0" w:space="0" w:color="auto"/>
          </w:divBdr>
        </w:div>
        <w:div w:id="1094738731">
          <w:marLeft w:val="0"/>
          <w:marRight w:val="0"/>
          <w:marTop w:val="0"/>
          <w:marBottom w:val="0"/>
          <w:divBdr>
            <w:top w:val="none" w:sz="0" w:space="0" w:color="auto"/>
            <w:left w:val="none" w:sz="0" w:space="0" w:color="auto"/>
            <w:bottom w:val="none" w:sz="0" w:space="0" w:color="auto"/>
            <w:right w:val="none" w:sz="0" w:space="0" w:color="auto"/>
          </w:divBdr>
        </w:div>
        <w:div w:id="1095513020">
          <w:marLeft w:val="0"/>
          <w:marRight w:val="0"/>
          <w:marTop w:val="0"/>
          <w:marBottom w:val="0"/>
          <w:divBdr>
            <w:top w:val="none" w:sz="0" w:space="0" w:color="auto"/>
            <w:left w:val="none" w:sz="0" w:space="0" w:color="auto"/>
            <w:bottom w:val="none" w:sz="0" w:space="0" w:color="auto"/>
            <w:right w:val="none" w:sz="0" w:space="0" w:color="auto"/>
          </w:divBdr>
        </w:div>
        <w:div w:id="1125393910">
          <w:marLeft w:val="0"/>
          <w:marRight w:val="0"/>
          <w:marTop w:val="0"/>
          <w:marBottom w:val="0"/>
          <w:divBdr>
            <w:top w:val="none" w:sz="0" w:space="0" w:color="auto"/>
            <w:left w:val="none" w:sz="0" w:space="0" w:color="auto"/>
            <w:bottom w:val="none" w:sz="0" w:space="0" w:color="auto"/>
            <w:right w:val="none" w:sz="0" w:space="0" w:color="auto"/>
          </w:divBdr>
        </w:div>
        <w:div w:id="1145004986">
          <w:marLeft w:val="0"/>
          <w:marRight w:val="0"/>
          <w:marTop w:val="0"/>
          <w:marBottom w:val="0"/>
          <w:divBdr>
            <w:top w:val="none" w:sz="0" w:space="0" w:color="auto"/>
            <w:left w:val="none" w:sz="0" w:space="0" w:color="auto"/>
            <w:bottom w:val="none" w:sz="0" w:space="0" w:color="auto"/>
            <w:right w:val="none" w:sz="0" w:space="0" w:color="auto"/>
          </w:divBdr>
        </w:div>
        <w:div w:id="1167865512">
          <w:marLeft w:val="0"/>
          <w:marRight w:val="0"/>
          <w:marTop w:val="0"/>
          <w:marBottom w:val="0"/>
          <w:divBdr>
            <w:top w:val="none" w:sz="0" w:space="0" w:color="auto"/>
            <w:left w:val="none" w:sz="0" w:space="0" w:color="auto"/>
            <w:bottom w:val="none" w:sz="0" w:space="0" w:color="auto"/>
            <w:right w:val="none" w:sz="0" w:space="0" w:color="auto"/>
          </w:divBdr>
        </w:div>
        <w:div w:id="1206601236">
          <w:marLeft w:val="0"/>
          <w:marRight w:val="0"/>
          <w:marTop w:val="0"/>
          <w:marBottom w:val="0"/>
          <w:divBdr>
            <w:top w:val="none" w:sz="0" w:space="0" w:color="auto"/>
            <w:left w:val="none" w:sz="0" w:space="0" w:color="auto"/>
            <w:bottom w:val="none" w:sz="0" w:space="0" w:color="auto"/>
            <w:right w:val="none" w:sz="0" w:space="0" w:color="auto"/>
          </w:divBdr>
        </w:div>
        <w:div w:id="1289555348">
          <w:marLeft w:val="0"/>
          <w:marRight w:val="0"/>
          <w:marTop w:val="0"/>
          <w:marBottom w:val="0"/>
          <w:divBdr>
            <w:top w:val="none" w:sz="0" w:space="0" w:color="auto"/>
            <w:left w:val="none" w:sz="0" w:space="0" w:color="auto"/>
            <w:bottom w:val="none" w:sz="0" w:space="0" w:color="auto"/>
            <w:right w:val="none" w:sz="0" w:space="0" w:color="auto"/>
          </w:divBdr>
        </w:div>
        <w:div w:id="1299532888">
          <w:marLeft w:val="0"/>
          <w:marRight w:val="0"/>
          <w:marTop w:val="0"/>
          <w:marBottom w:val="0"/>
          <w:divBdr>
            <w:top w:val="none" w:sz="0" w:space="0" w:color="auto"/>
            <w:left w:val="none" w:sz="0" w:space="0" w:color="auto"/>
            <w:bottom w:val="none" w:sz="0" w:space="0" w:color="auto"/>
            <w:right w:val="none" w:sz="0" w:space="0" w:color="auto"/>
          </w:divBdr>
        </w:div>
        <w:div w:id="1322655839">
          <w:marLeft w:val="0"/>
          <w:marRight w:val="0"/>
          <w:marTop w:val="400"/>
          <w:marBottom w:val="0"/>
          <w:divBdr>
            <w:top w:val="none" w:sz="0" w:space="0" w:color="auto"/>
            <w:left w:val="none" w:sz="0" w:space="0" w:color="auto"/>
            <w:bottom w:val="none" w:sz="0" w:space="0" w:color="auto"/>
            <w:right w:val="none" w:sz="0" w:space="0" w:color="auto"/>
          </w:divBdr>
        </w:div>
        <w:div w:id="1343899354">
          <w:marLeft w:val="0"/>
          <w:marRight w:val="0"/>
          <w:marTop w:val="0"/>
          <w:marBottom w:val="0"/>
          <w:divBdr>
            <w:top w:val="none" w:sz="0" w:space="0" w:color="auto"/>
            <w:left w:val="none" w:sz="0" w:space="0" w:color="auto"/>
            <w:bottom w:val="none" w:sz="0" w:space="0" w:color="auto"/>
            <w:right w:val="none" w:sz="0" w:space="0" w:color="auto"/>
          </w:divBdr>
        </w:div>
        <w:div w:id="1352611193">
          <w:marLeft w:val="0"/>
          <w:marRight w:val="0"/>
          <w:marTop w:val="0"/>
          <w:marBottom w:val="0"/>
          <w:divBdr>
            <w:top w:val="none" w:sz="0" w:space="0" w:color="auto"/>
            <w:left w:val="none" w:sz="0" w:space="0" w:color="auto"/>
            <w:bottom w:val="none" w:sz="0" w:space="0" w:color="auto"/>
            <w:right w:val="none" w:sz="0" w:space="0" w:color="auto"/>
          </w:divBdr>
        </w:div>
        <w:div w:id="1355813633">
          <w:marLeft w:val="0"/>
          <w:marRight w:val="0"/>
          <w:marTop w:val="0"/>
          <w:marBottom w:val="0"/>
          <w:divBdr>
            <w:top w:val="none" w:sz="0" w:space="0" w:color="auto"/>
            <w:left w:val="none" w:sz="0" w:space="0" w:color="auto"/>
            <w:bottom w:val="none" w:sz="0" w:space="0" w:color="auto"/>
            <w:right w:val="none" w:sz="0" w:space="0" w:color="auto"/>
          </w:divBdr>
        </w:div>
        <w:div w:id="1370297316">
          <w:marLeft w:val="0"/>
          <w:marRight w:val="0"/>
          <w:marTop w:val="0"/>
          <w:marBottom w:val="0"/>
          <w:divBdr>
            <w:top w:val="none" w:sz="0" w:space="0" w:color="auto"/>
            <w:left w:val="none" w:sz="0" w:space="0" w:color="auto"/>
            <w:bottom w:val="none" w:sz="0" w:space="0" w:color="auto"/>
            <w:right w:val="none" w:sz="0" w:space="0" w:color="auto"/>
          </w:divBdr>
        </w:div>
        <w:div w:id="1383671034">
          <w:marLeft w:val="0"/>
          <w:marRight w:val="0"/>
          <w:marTop w:val="0"/>
          <w:marBottom w:val="0"/>
          <w:divBdr>
            <w:top w:val="none" w:sz="0" w:space="0" w:color="auto"/>
            <w:left w:val="none" w:sz="0" w:space="0" w:color="auto"/>
            <w:bottom w:val="none" w:sz="0" w:space="0" w:color="auto"/>
            <w:right w:val="none" w:sz="0" w:space="0" w:color="auto"/>
          </w:divBdr>
        </w:div>
        <w:div w:id="1383946469">
          <w:marLeft w:val="0"/>
          <w:marRight w:val="0"/>
          <w:marTop w:val="0"/>
          <w:marBottom w:val="0"/>
          <w:divBdr>
            <w:top w:val="none" w:sz="0" w:space="0" w:color="auto"/>
            <w:left w:val="none" w:sz="0" w:space="0" w:color="auto"/>
            <w:bottom w:val="none" w:sz="0" w:space="0" w:color="auto"/>
            <w:right w:val="none" w:sz="0" w:space="0" w:color="auto"/>
          </w:divBdr>
        </w:div>
        <w:div w:id="1436710975">
          <w:marLeft w:val="0"/>
          <w:marRight w:val="0"/>
          <w:marTop w:val="0"/>
          <w:marBottom w:val="0"/>
          <w:divBdr>
            <w:top w:val="none" w:sz="0" w:space="0" w:color="auto"/>
            <w:left w:val="none" w:sz="0" w:space="0" w:color="auto"/>
            <w:bottom w:val="none" w:sz="0" w:space="0" w:color="auto"/>
            <w:right w:val="none" w:sz="0" w:space="0" w:color="auto"/>
          </w:divBdr>
        </w:div>
        <w:div w:id="1443837328">
          <w:marLeft w:val="0"/>
          <w:marRight w:val="0"/>
          <w:marTop w:val="0"/>
          <w:marBottom w:val="0"/>
          <w:divBdr>
            <w:top w:val="none" w:sz="0" w:space="0" w:color="auto"/>
            <w:left w:val="none" w:sz="0" w:space="0" w:color="auto"/>
            <w:bottom w:val="none" w:sz="0" w:space="0" w:color="auto"/>
            <w:right w:val="none" w:sz="0" w:space="0" w:color="auto"/>
          </w:divBdr>
        </w:div>
        <w:div w:id="1449426112">
          <w:marLeft w:val="0"/>
          <w:marRight w:val="0"/>
          <w:marTop w:val="0"/>
          <w:marBottom w:val="0"/>
          <w:divBdr>
            <w:top w:val="none" w:sz="0" w:space="0" w:color="auto"/>
            <w:left w:val="none" w:sz="0" w:space="0" w:color="auto"/>
            <w:bottom w:val="none" w:sz="0" w:space="0" w:color="auto"/>
            <w:right w:val="none" w:sz="0" w:space="0" w:color="auto"/>
          </w:divBdr>
        </w:div>
        <w:div w:id="1496144721">
          <w:marLeft w:val="0"/>
          <w:marRight w:val="0"/>
          <w:marTop w:val="0"/>
          <w:marBottom w:val="0"/>
          <w:divBdr>
            <w:top w:val="none" w:sz="0" w:space="0" w:color="auto"/>
            <w:left w:val="none" w:sz="0" w:space="0" w:color="auto"/>
            <w:bottom w:val="none" w:sz="0" w:space="0" w:color="auto"/>
            <w:right w:val="none" w:sz="0" w:space="0" w:color="auto"/>
          </w:divBdr>
        </w:div>
        <w:div w:id="1520461975">
          <w:marLeft w:val="0"/>
          <w:marRight w:val="0"/>
          <w:marTop w:val="0"/>
          <w:marBottom w:val="0"/>
          <w:divBdr>
            <w:top w:val="none" w:sz="0" w:space="0" w:color="auto"/>
            <w:left w:val="none" w:sz="0" w:space="0" w:color="auto"/>
            <w:bottom w:val="none" w:sz="0" w:space="0" w:color="auto"/>
            <w:right w:val="none" w:sz="0" w:space="0" w:color="auto"/>
          </w:divBdr>
        </w:div>
        <w:div w:id="1554658396">
          <w:marLeft w:val="0"/>
          <w:marRight w:val="0"/>
          <w:marTop w:val="0"/>
          <w:marBottom w:val="0"/>
          <w:divBdr>
            <w:top w:val="none" w:sz="0" w:space="0" w:color="auto"/>
            <w:left w:val="none" w:sz="0" w:space="0" w:color="auto"/>
            <w:bottom w:val="none" w:sz="0" w:space="0" w:color="auto"/>
            <w:right w:val="none" w:sz="0" w:space="0" w:color="auto"/>
          </w:divBdr>
        </w:div>
        <w:div w:id="1577789009">
          <w:marLeft w:val="0"/>
          <w:marRight w:val="0"/>
          <w:marTop w:val="0"/>
          <w:marBottom w:val="0"/>
          <w:divBdr>
            <w:top w:val="none" w:sz="0" w:space="0" w:color="auto"/>
            <w:left w:val="none" w:sz="0" w:space="0" w:color="auto"/>
            <w:bottom w:val="none" w:sz="0" w:space="0" w:color="auto"/>
            <w:right w:val="none" w:sz="0" w:space="0" w:color="auto"/>
          </w:divBdr>
        </w:div>
        <w:div w:id="1584996550">
          <w:marLeft w:val="0"/>
          <w:marRight w:val="0"/>
          <w:marTop w:val="240"/>
          <w:marBottom w:val="0"/>
          <w:divBdr>
            <w:top w:val="none" w:sz="0" w:space="0" w:color="auto"/>
            <w:left w:val="none" w:sz="0" w:space="0" w:color="auto"/>
            <w:bottom w:val="none" w:sz="0" w:space="0" w:color="auto"/>
            <w:right w:val="none" w:sz="0" w:space="0" w:color="auto"/>
          </w:divBdr>
        </w:div>
        <w:div w:id="1627198062">
          <w:marLeft w:val="0"/>
          <w:marRight w:val="0"/>
          <w:marTop w:val="0"/>
          <w:marBottom w:val="0"/>
          <w:divBdr>
            <w:top w:val="none" w:sz="0" w:space="0" w:color="auto"/>
            <w:left w:val="none" w:sz="0" w:space="0" w:color="auto"/>
            <w:bottom w:val="none" w:sz="0" w:space="0" w:color="auto"/>
            <w:right w:val="none" w:sz="0" w:space="0" w:color="auto"/>
          </w:divBdr>
        </w:div>
        <w:div w:id="1660692497">
          <w:marLeft w:val="0"/>
          <w:marRight w:val="0"/>
          <w:marTop w:val="0"/>
          <w:marBottom w:val="0"/>
          <w:divBdr>
            <w:top w:val="none" w:sz="0" w:space="0" w:color="auto"/>
            <w:left w:val="none" w:sz="0" w:space="0" w:color="auto"/>
            <w:bottom w:val="none" w:sz="0" w:space="0" w:color="auto"/>
            <w:right w:val="none" w:sz="0" w:space="0" w:color="auto"/>
          </w:divBdr>
        </w:div>
        <w:div w:id="1688172677">
          <w:marLeft w:val="0"/>
          <w:marRight w:val="0"/>
          <w:marTop w:val="0"/>
          <w:marBottom w:val="0"/>
          <w:divBdr>
            <w:top w:val="none" w:sz="0" w:space="0" w:color="auto"/>
            <w:left w:val="none" w:sz="0" w:space="0" w:color="auto"/>
            <w:bottom w:val="none" w:sz="0" w:space="0" w:color="auto"/>
            <w:right w:val="none" w:sz="0" w:space="0" w:color="auto"/>
          </w:divBdr>
        </w:div>
        <w:div w:id="1743524775">
          <w:marLeft w:val="0"/>
          <w:marRight w:val="0"/>
          <w:marTop w:val="0"/>
          <w:marBottom w:val="0"/>
          <w:divBdr>
            <w:top w:val="none" w:sz="0" w:space="0" w:color="auto"/>
            <w:left w:val="none" w:sz="0" w:space="0" w:color="auto"/>
            <w:bottom w:val="none" w:sz="0" w:space="0" w:color="auto"/>
            <w:right w:val="none" w:sz="0" w:space="0" w:color="auto"/>
          </w:divBdr>
        </w:div>
        <w:div w:id="1753507973">
          <w:marLeft w:val="0"/>
          <w:marRight w:val="0"/>
          <w:marTop w:val="0"/>
          <w:marBottom w:val="0"/>
          <w:divBdr>
            <w:top w:val="none" w:sz="0" w:space="0" w:color="auto"/>
            <w:left w:val="none" w:sz="0" w:space="0" w:color="auto"/>
            <w:bottom w:val="none" w:sz="0" w:space="0" w:color="auto"/>
            <w:right w:val="none" w:sz="0" w:space="0" w:color="auto"/>
          </w:divBdr>
        </w:div>
        <w:div w:id="1764375845">
          <w:marLeft w:val="0"/>
          <w:marRight w:val="0"/>
          <w:marTop w:val="240"/>
          <w:marBottom w:val="0"/>
          <w:divBdr>
            <w:top w:val="none" w:sz="0" w:space="0" w:color="auto"/>
            <w:left w:val="none" w:sz="0" w:space="0" w:color="auto"/>
            <w:bottom w:val="none" w:sz="0" w:space="0" w:color="auto"/>
            <w:right w:val="none" w:sz="0" w:space="0" w:color="auto"/>
          </w:divBdr>
        </w:div>
        <w:div w:id="1807893581">
          <w:marLeft w:val="0"/>
          <w:marRight w:val="0"/>
          <w:marTop w:val="0"/>
          <w:marBottom w:val="0"/>
          <w:divBdr>
            <w:top w:val="none" w:sz="0" w:space="0" w:color="auto"/>
            <w:left w:val="none" w:sz="0" w:space="0" w:color="auto"/>
            <w:bottom w:val="none" w:sz="0" w:space="0" w:color="auto"/>
            <w:right w:val="none" w:sz="0" w:space="0" w:color="auto"/>
          </w:divBdr>
        </w:div>
        <w:div w:id="1840122274">
          <w:marLeft w:val="0"/>
          <w:marRight w:val="0"/>
          <w:marTop w:val="0"/>
          <w:marBottom w:val="0"/>
          <w:divBdr>
            <w:top w:val="none" w:sz="0" w:space="0" w:color="auto"/>
            <w:left w:val="none" w:sz="0" w:space="0" w:color="auto"/>
            <w:bottom w:val="none" w:sz="0" w:space="0" w:color="auto"/>
            <w:right w:val="none" w:sz="0" w:space="0" w:color="auto"/>
          </w:divBdr>
        </w:div>
        <w:div w:id="1878011160">
          <w:marLeft w:val="0"/>
          <w:marRight w:val="0"/>
          <w:marTop w:val="0"/>
          <w:marBottom w:val="567"/>
          <w:divBdr>
            <w:top w:val="none" w:sz="0" w:space="0" w:color="auto"/>
            <w:left w:val="none" w:sz="0" w:space="0" w:color="auto"/>
            <w:bottom w:val="none" w:sz="0" w:space="0" w:color="auto"/>
            <w:right w:val="none" w:sz="0" w:space="0" w:color="auto"/>
          </w:divBdr>
        </w:div>
        <w:div w:id="1888640782">
          <w:marLeft w:val="0"/>
          <w:marRight w:val="0"/>
          <w:marTop w:val="0"/>
          <w:marBottom w:val="0"/>
          <w:divBdr>
            <w:top w:val="none" w:sz="0" w:space="0" w:color="auto"/>
            <w:left w:val="none" w:sz="0" w:space="0" w:color="auto"/>
            <w:bottom w:val="none" w:sz="0" w:space="0" w:color="auto"/>
            <w:right w:val="none" w:sz="0" w:space="0" w:color="auto"/>
          </w:divBdr>
        </w:div>
        <w:div w:id="1897815183">
          <w:marLeft w:val="0"/>
          <w:marRight w:val="0"/>
          <w:marTop w:val="0"/>
          <w:marBottom w:val="0"/>
          <w:divBdr>
            <w:top w:val="none" w:sz="0" w:space="0" w:color="auto"/>
            <w:left w:val="none" w:sz="0" w:space="0" w:color="auto"/>
            <w:bottom w:val="none" w:sz="0" w:space="0" w:color="auto"/>
            <w:right w:val="none" w:sz="0" w:space="0" w:color="auto"/>
          </w:divBdr>
        </w:div>
        <w:div w:id="1906841476">
          <w:marLeft w:val="0"/>
          <w:marRight w:val="0"/>
          <w:marTop w:val="0"/>
          <w:marBottom w:val="0"/>
          <w:divBdr>
            <w:top w:val="none" w:sz="0" w:space="0" w:color="auto"/>
            <w:left w:val="none" w:sz="0" w:space="0" w:color="auto"/>
            <w:bottom w:val="none" w:sz="0" w:space="0" w:color="auto"/>
            <w:right w:val="none" w:sz="0" w:space="0" w:color="auto"/>
          </w:divBdr>
        </w:div>
        <w:div w:id="1919824512">
          <w:marLeft w:val="0"/>
          <w:marRight w:val="0"/>
          <w:marTop w:val="0"/>
          <w:marBottom w:val="0"/>
          <w:divBdr>
            <w:top w:val="none" w:sz="0" w:space="0" w:color="auto"/>
            <w:left w:val="none" w:sz="0" w:space="0" w:color="auto"/>
            <w:bottom w:val="none" w:sz="0" w:space="0" w:color="auto"/>
            <w:right w:val="none" w:sz="0" w:space="0" w:color="auto"/>
          </w:divBdr>
        </w:div>
        <w:div w:id="1920753292">
          <w:marLeft w:val="0"/>
          <w:marRight w:val="0"/>
          <w:marTop w:val="0"/>
          <w:marBottom w:val="0"/>
          <w:divBdr>
            <w:top w:val="none" w:sz="0" w:space="0" w:color="auto"/>
            <w:left w:val="none" w:sz="0" w:space="0" w:color="auto"/>
            <w:bottom w:val="none" w:sz="0" w:space="0" w:color="auto"/>
            <w:right w:val="none" w:sz="0" w:space="0" w:color="auto"/>
          </w:divBdr>
        </w:div>
        <w:div w:id="1955475636">
          <w:marLeft w:val="0"/>
          <w:marRight w:val="0"/>
          <w:marTop w:val="0"/>
          <w:marBottom w:val="0"/>
          <w:divBdr>
            <w:top w:val="none" w:sz="0" w:space="0" w:color="auto"/>
            <w:left w:val="none" w:sz="0" w:space="0" w:color="auto"/>
            <w:bottom w:val="none" w:sz="0" w:space="0" w:color="auto"/>
            <w:right w:val="none" w:sz="0" w:space="0" w:color="auto"/>
          </w:divBdr>
        </w:div>
        <w:div w:id="1962152102">
          <w:marLeft w:val="0"/>
          <w:marRight w:val="0"/>
          <w:marTop w:val="0"/>
          <w:marBottom w:val="0"/>
          <w:divBdr>
            <w:top w:val="none" w:sz="0" w:space="0" w:color="auto"/>
            <w:left w:val="none" w:sz="0" w:space="0" w:color="auto"/>
            <w:bottom w:val="none" w:sz="0" w:space="0" w:color="auto"/>
            <w:right w:val="none" w:sz="0" w:space="0" w:color="auto"/>
          </w:divBdr>
        </w:div>
        <w:div w:id="1962876344">
          <w:marLeft w:val="0"/>
          <w:marRight w:val="0"/>
          <w:marTop w:val="400"/>
          <w:marBottom w:val="0"/>
          <w:divBdr>
            <w:top w:val="none" w:sz="0" w:space="0" w:color="auto"/>
            <w:left w:val="none" w:sz="0" w:space="0" w:color="auto"/>
            <w:bottom w:val="none" w:sz="0" w:space="0" w:color="auto"/>
            <w:right w:val="none" w:sz="0" w:space="0" w:color="auto"/>
          </w:divBdr>
        </w:div>
        <w:div w:id="1980453767">
          <w:marLeft w:val="0"/>
          <w:marRight w:val="0"/>
          <w:marTop w:val="0"/>
          <w:marBottom w:val="0"/>
          <w:divBdr>
            <w:top w:val="none" w:sz="0" w:space="0" w:color="auto"/>
            <w:left w:val="none" w:sz="0" w:space="0" w:color="auto"/>
            <w:bottom w:val="none" w:sz="0" w:space="0" w:color="auto"/>
            <w:right w:val="none" w:sz="0" w:space="0" w:color="auto"/>
          </w:divBdr>
        </w:div>
        <w:div w:id="2027247354">
          <w:marLeft w:val="0"/>
          <w:marRight w:val="0"/>
          <w:marTop w:val="0"/>
          <w:marBottom w:val="0"/>
          <w:divBdr>
            <w:top w:val="none" w:sz="0" w:space="0" w:color="auto"/>
            <w:left w:val="none" w:sz="0" w:space="0" w:color="auto"/>
            <w:bottom w:val="none" w:sz="0" w:space="0" w:color="auto"/>
            <w:right w:val="none" w:sz="0" w:space="0" w:color="auto"/>
          </w:divBdr>
        </w:div>
        <w:div w:id="2042121314">
          <w:marLeft w:val="0"/>
          <w:marRight w:val="0"/>
          <w:marTop w:val="0"/>
          <w:marBottom w:val="0"/>
          <w:divBdr>
            <w:top w:val="none" w:sz="0" w:space="0" w:color="auto"/>
            <w:left w:val="none" w:sz="0" w:space="0" w:color="auto"/>
            <w:bottom w:val="none" w:sz="0" w:space="0" w:color="auto"/>
            <w:right w:val="none" w:sz="0" w:space="0" w:color="auto"/>
          </w:divBdr>
        </w:div>
        <w:div w:id="2067289864">
          <w:marLeft w:val="0"/>
          <w:marRight w:val="0"/>
          <w:marTop w:val="0"/>
          <w:marBottom w:val="0"/>
          <w:divBdr>
            <w:top w:val="none" w:sz="0" w:space="0" w:color="auto"/>
            <w:left w:val="none" w:sz="0" w:space="0" w:color="auto"/>
            <w:bottom w:val="none" w:sz="0" w:space="0" w:color="auto"/>
            <w:right w:val="none" w:sz="0" w:space="0" w:color="auto"/>
          </w:divBdr>
        </w:div>
        <w:div w:id="2081822812">
          <w:marLeft w:val="0"/>
          <w:marRight w:val="0"/>
          <w:marTop w:val="0"/>
          <w:marBottom w:val="0"/>
          <w:divBdr>
            <w:top w:val="none" w:sz="0" w:space="0" w:color="auto"/>
            <w:left w:val="none" w:sz="0" w:space="0" w:color="auto"/>
            <w:bottom w:val="none" w:sz="0" w:space="0" w:color="auto"/>
            <w:right w:val="none" w:sz="0" w:space="0" w:color="auto"/>
          </w:divBdr>
        </w:div>
        <w:div w:id="2085495461">
          <w:marLeft w:val="0"/>
          <w:marRight w:val="0"/>
          <w:marTop w:val="0"/>
          <w:marBottom w:val="0"/>
          <w:divBdr>
            <w:top w:val="none" w:sz="0" w:space="0" w:color="auto"/>
            <w:left w:val="none" w:sz="0" w:space="0" w:color="auto"/>
            <w:bottom w:val="none" w:sz="0" w:space="0" w:color="auto"/>
            <w:right w:val="none" w:sz="0" w:space="0" w:color="auto"/>
          </w:divBdr>
        </w:div>
        <w:div w:id="2098669571">
          <w:marLeft w:val="0"/>
          <w:marRight w:val="0"/>
          <w:marTop w:val="0"/>
          <w:marBottom w:val="0"/>
          <w:divBdr>
            <w:top w:val="none" w:sz="0" w:space="0" w:color="auto"/>
            <w:left w:val="none" w:sz="0" w:space="0" w:color="auto"/>
            <w:bottom w:val="none" w:sz="0" w:space="0" w:color="auto"/>
            <w:right w:val="none" w:sz="0" w:space="0" w:color="auto"/>
          </w:divBdr>
        </w:div>
        <w:div w:id="2107843277">
          <w:marLeft w:val="133"/>
          <w:marRight w:val="133"/>
          <w:marTop w:val="480"/>
          <w:marBottom w:val="0"/>
          <w:divBdr>
            <w:top w:val="single" w:sz="4" w:space="28" w:color="D4D4D4"/>
            <w:left w:val="none" w:sz="0" w:space="0" w:color="auto"/>
            <w:bottom w:val="none" w:sz="0" w:space="0" w:color="auto"/>
            <w:right w:val="none" w:sz="0" w:space="0" w:color="auto"/>
          </w:divBdr>
        </w:div>
        <w:div w:id="2116823500">
          <w:marLeft w:val="0"/>
          <w:marRight w:val="0"/>
          <w:marTop w:val="0"/>
          <w:marBottom w:val="0"/>
          <w:divBdr>
            <w:top w:val="none" w:sz="0" w:space="0" w:color="auto"/>
            <w:left w:val="none" w:sz="0" w:space="0" w:color="auto"/>
            <w:bottom w:val="none" w:sz="0" w:space="0" w:color="auto"/>
            <w:right w:val="none" w:sz="0" w:space="0" w:color="auto"/>
          </w:divBdr>
        </w:div>
        <w:div w:id="2125421711">
          <w:marLeft w:val="0"/>
          <w:marRight w:val="0"/>
          <w:marTop w:val="0"/>
          <w:marBottom w:val="0"/>
          <w:divBdr>
            <w:top w:val="none" w:sz="0" w:space="0" w:color="auto"/>
            <w:left w:val="none" w:sz="0" w:space="0" w:color="auto"/>
            <w:bottom w:val="none" w:sz="0" w:space="0" w:color="auto"/>
            <w:right w:val="none" w:sz="0" w:space="0" w:color="auto"/>
          </w:divBdr>
        </w:div>
      </w:divsChild>
    </w:div>
    <w:div w:id="1650211977">
      <w:bodyDiv w:val="1"/>
      <w:marLeft w:val="0"/>
      <w:marRight w:val="0"/>
      <w:marTop w:val="0"/>
      <w:marBottom w:val="0"/>
      <w:divBdr>
        <w:top w:val="none" w:sz="0" w:space="0" w:color="auto"/>
        <w:left w:val="none" w:sz="0" w:space="0" w:color="auto"/>
        <w:bottom w:val="none" w:sz="0" w:space="0" w:color="auto"/>
        <w:right w:val="none" w:sz="0" w:space="0" w:color="auto"/>
      </w:divBdr>
      <w:divsChild>
        <w:div w:id="869536238">
          <w:marLeft w:val="0"/>
          <w:marRight w:val="0"/>
          <w:marTop w:val="0"/>
          <w:marBottom w:val="0"/>
          <w:divBdr>
            <w:top w:val="none" w:sz="0" w:space="0" w:color="auto"/>
            <w:left w:val="none" w:sz="0" w:space="0" w:color="auto"/>
            <w:bottom w:val="none" w:sz="0" w:space="0" w:color="auto"/>
            <w:right w:val="none" w:sz="0" w:space="0" w:color="auto"/>
          </w:divBdr>
          <w:divsChild>
            <w:div w:id="1812672476">
              <w:marLeft w:val="0"/>
              <w:marRight w:val="0"/>
              <w:marTop w:val="0"/>
              <w:marBottom w:val="0"/>
              <w:divBdr>
                <w:top w:val="none" w:sz="0" w:space="0" w:color="auto"/>
                <w:left w:val="none" w:sz="0" w:space="0" w:color="auto"/>
                <w:bottom w:val="none" w:sz="0" w:space="0" w:color="auto"/>
                <w:right w:val="none" w:sz="0" w:space="0" w:color="auto"/>
              </w:divBdr>
              <w:divsChild>
                <w:div w:id="874462115">
                  <w:marLeft w:val="0"/>
                  <w:marRight w:val="0"/>
                  <w:marTop w:val="0"/>
                  <w:marBottom w:val="0"/>
                  <w:divBdr>
                    <w:top w:val="none" w:sz="0" w:space="0" w:color="auto"/>
                    <w:left w:val="none" w:sz="0" w:space="0" w:color="auto"/>
                    <w:bottom w:val="none" w:sz="0" w:space="0" w:color="auto"/>
                    <w:right w:val="none" w:sz="0" w:space="0" w:color="auto"/>
                  </w:divBdr>
                  <w:divsChild>
                    <w:div w:id="629940838">
                      <w:marLeft w:val="0"/>
                      <w:marRight w:val="0"/>
                      <w:marTop w:val="0"/>
                      <w:marBottom w:val="0"/>
                      <w:divBdr>
                        <w:top w:val="none" w:sz="0" w:space="0" w:color="auto"/>
                        <w:left w:val="none" w:sz="0" w:space="0" w:color="auto"/>
                        <w:bottom w:val="none" w:sz="0" w:space="0" w:color="auto"/>
                        <w:right w:val="none" w:sz="0" w:space="0" w:color="auto"/>
                      </w:divBdr>
                      <w:divsChild>
                        <w:div w:id="1094781647">
                          <w:marLeft w:val="0"/>
                          <w:marRight w:val="0"/>
                          <w:marTop w:val="0"/>
                          <w:marBottom w:val="0"/>
                          <w:divBdr>
                            <w:top w:val="none" w:sz="0" w:space="0" w:color="auto"/>
                            <w:left w:val="none" w:sz="0" w:space="0" w:color="auto"/>
                            <w:bottom w:val="none" w:sz="0" w:space="0" w:color="auto"/>
                            <w:right w:val="none" w:sz="0" w:space="0" w:color="auto"/>
                          </w:divBdr>
                          <w:divsChild>
                            <w:div w:id="1038045002">
                              <w:marLeft w:val="0"/>
                              <w:marRight w:val="0"/>
                              <w:marTop w:val="480"/>
                              <w:marBottom w:val="240"/>
                              <w:divBdr>
                                <w:top w:val="none" w:sz="0" w:space="0" w:color="auto"/>
                                <w:left w:val="none" w:sz="0" w:space="0" w:color="auto"/>
                                <w:bottom w:val="none" w:sz="0" w:space="0" w:color="auto"/>
                                <w:right w:val="none" w:sz="0" w:space="0" w:color="auto"/>
                              </w:divBdr>
                            </w:div>
                            <w:div w:id="189539073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9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744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744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744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74474" TargetMode="External"/><Relationship Id="rId4" Type="http://schemas.microsoft.com/office/2007/relationships/stylesWithEffects" Target="stylesWithEffects.xml"/><Relationship Id="rId9" Type="http://schemas.openxmlformats.org/officeDocument/2006/relationships/hyperlink" Target="http://www.lv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1BC3B-764F-498F-9933-B019714F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17426</Words>
  <Characters>9934</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27306</CharactersWithSpaces>
  <SharedDoc>false</SharedDoc>
  <HLinks>
    <vt:vector size="144" baseType="variant">
      <vt:variant>
        <vt:i4>5308433</vt:i4>
      </vt:variant>
      <vt:variant>
        <vt:i4>81</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7864352</vt:i4>
      </vt:variant>
      <vt:variant>
        <vt:i4>78</vt:i4>
      </vt:variant>
      <vt:variant>
        <vt:i4>0</vt:i4>
      </vt:variant>
      <vt:variant>
        <vt:i4>5</vt:i4>
      </vt:variant>
      <vt:variant>
        <vt:lpwstr>http://likumi.lv/doc.php?id=74474</vt:lpwstr>
      </vt:variant>
      <vt:variant>
        <vt:lpwstr>n1</vt:lpwstr>
      </vt:variant>
      <vt:variant>
        <vt:i4>4718657</vt:i4>
      </vt:variant>
      <vt:variant>
        <vt:i4>72</vt:i4>
      </vt:variant>
      <vt:variant>
        <vt:i4>0</vt:i4>
      </vt:variant>
      <vt:variant>
        <vt:i4>5</vt:i4>
      </vt:variant>
      <vt:variant>
        <vt:lpwstr>http://likumi.lv/doc.php?id=42807</vt:lpwstr>
      </vt:variant>
      <vt:variant>
        <vt:lpwstr/>
      </vt:variant>
      <vt:variant>
        <vt:i4>5308433</vt:i4>
      </vt:variant>
      <vt:variant>
        <vt:i4>69</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8192062</vt:i4>
      </vt:variant>
      <vt:variant>
        <vt:i4>66</vt:i4>
      </vt:variant>
      <vt:variant>
        <vt:i4>0</vt:i4>
      </vt:variant>
      <vt:variant>
        <vt:i4>5</vt:i4>
      </vt:variant>
      <vt:variant>
        <vt:lpwstr>http://likumi.lv/doc.php?id=74474</vt:lpwstr>
      </vt:variant>
      <vt:variant>
        <vt:lpwstr>p44</vt:lpwstr>
      </vt:variant>
      <vt:variant>
        <vt:i4>5308433</vt:i4>
      </vt:variant>
      <vt:variant>
        <vt:i4>63</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8192062</vt:i4>
      </vt:variant>
      <vt:variant>
        <vt:i4>60</vt:i4>
      </vt:variant>
      <vt:variant>
        <vt:i4>0</vt:i4>
      </vt:variant>
      <vt:variant>
        <vt:i4>5</vt:i4>
      </vt:variant>
      <vt:variant>
        <vt:lpwstr>http://likumi.lv/doc.php?id=74474</vt:lpwstr>
      </vt:variant>
      <vt:variant>
        <vt:lpwstr>p44</vt:lpwstr>
      </vt:variant>
      <vt:variant>
        <vt:i4>5308433</vt:i4>
      </vt:variant>
      <vt:variant>
        <vt:i4>57</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5308433</vt:i4>
      </vt:variant>
      <vt:variant>
        <vt:i4>48</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7995454</vt:i4>
      </vt:variant>
      <vt:variant>
        <vt:i4>45</vt:i4>
      </vt:variant>
      <vt:variant>
        <vt:i4>0</vt:i4>
      </vt:variant>
      <vt:variant>
        <vt:i4>5</vt:i4>
      </vt:variant>
      <vt:variant>
        <vt:lpwstr>http://likumi.lv/doc.php?id=74474</vt:lpwstr>
      </vt:variant>
      <vt:variant>
        <vt:lpwstr>p37</vt:lpwstr>
      </vt:variant>
      <vt:variant>
        <vt:i4>5308433</vt:i4>
      </vt:variant>
      <vt:variant>
        <vt:i4>42</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7995454</vt:i4>
      </vt:variant>
      <vt:variant>
        <vt:i4>39</vt:i4>
      </vt:variant>
      <vt:variant>
        <vt:i4>0</vt:i4>
      </vt:variant>
      <vt:variant>
        <vt:i4>5</vt:i4>
      </vt:variant>
      <vt:variant>
        <vt:lpwstr>http://likumi.lv/doc.php?id=74474</vt:lpwstr>
      </vt:variant>
      <vt:variant>
        <vt:lpwstr>p34</vt:lpwstr>
      </vt:variant>
      <vt:variant>
        <vt:i4>5308433</vt:i4>
      </vt:variant>
      <vt:variant>
        <vt:i4>36</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5308433</vt:i4>
      </vt:variant>
      <vt:variant>
        <vt:i4>33</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7733295</vt:i4>
      </vt:variant>
      <vt:variant>
        <vt:i4>30</vt:i4>
      </vt:variant>
      <vt:variant>
        <vt:i4>0</vt:i4>
      </vt:variant>
      <vt:variant>
        <vt:i4>5</vt:i4>
      </vt:variant>
      <vt:variant>
        <vt:lpwstr>http://likumi.lv/ta/id/7167-noteikumi-par-iekartam-kuras-tiek-izmantots-gazveida-kurinamais</vt:lpwstr>
      </vt:variant>
      <vt:variant>
        <vt:lpwstr/>
      </vt:variant>
      <vt:variant>
        <vt:i4>3145791</vt:i4>
      </vt:variant>
      <vt:variant>
        <vt:i4>27</vt:i4>
      </vt:variant>
      <vt:variant>
        <vt:i4>0</vt:i4>
      </vt:variant>
      <vt:variant>
        <vt:i4>5</vt:i4>
      </vt:variant>
      <vt:variant>
        <vt:lpwstr>http://likumi.lv/ta/id/258572-buvniecibas-likums</vt:lpwstr>
      </vt:variant>
      <vt:variant>
        <vt:lpwstr>p25</vt:lpwstr>
      </vt:variant>
      <vt:variant>
        <vt:i4>131151</vt:i4>
      </vt:variant>
      <vt:variant>
        <vt:i4>24</vt:i4>
      </vt:variant>
      <vt:variant>
        <vt:i4>0</vt:i4>
      </vt:variant>
      <vt:variant>
        <vt:i4>5</vt:i4>
      </vt:variant>
      <vt:variant>
        <vt:lpwstr>http://likumi.lv/ta/id/258572-buvniecibas-likums</vt:lpwstr>
      </vt:variant>
      <vt:variant>
        <vt:lpwstr/>
      </vt:variant>
      <vt:variant>
        <vt:i4>852049</vt:i4>
      </vt:variant>
      <vt:variant>
        <vt:i4>21</vt:i4>
      </vt:variant>
      <vt:variant>
        <vt:i4>0</vt:i4>
      </vt:variant>
      <vt:variant>
        <vt:i4>5</vt:i4>
      </vt:variant>
      <vt:variant>
        <vt:lpwstr>http://likumi.lv/ta/id/63836-par-atbilstibas-novertesanu</vt:lpwstr>
      </vt:variant>
      <vt:variant>
        <vt:lpwstr/>
      </vt:variant>
      <vt:variant>
        <vt:i4>7864382</vt:i4>
      </vt:variant>
      <vt:variant>
        <vt:i4>18</vt:i4>
      </vt:variant>
      <vt:variant>
        <vt:i4>0</vt:i4>
      </vt:variant>
      <vt:variant>
        <vt:i4>5</vt:i4>
      </vt:variant>
      <vt:variant>
        <vt:lpwstr>http://likumi.lv/doc.php?id=74474</vt:lpwstr>
      </vt:variant>
      <vt:variant>
        <vt:lpwstr>p13</vt:lpwstr>
      </vt:variant>
      <vt:variant>
        <vt:i4>5308433</vt:i4>
      </vt:variant>
      <vt:variant>
        <vt:i4>15</vt:i4>
      </vt:variant>
      <vt:variant>
        <vt:i4>0</vt:i4>
      </vt:variant>
      <vt:variant>
        <vt:i4>5</vt:i4>
      </vt:variant>
      <vt:variant>
        <vt:lpwstr>http://likumi.lv/ta/id/111327-grozijumi-ministru-kabineta-2003-gada-29-aprila-noteikumos-nr-229-noteikumi-par-latvijas-buvnormativu-lbn-241-03-ieksejas-gazes...</vt:lpwstr>
      </vt:variant>
      <vt:variant>
        <vt:lpwstr/>
      </vt:variant>
      <vt:variant>
        <vt:i4>7733295</vt:i4>
      </vt:variant>
      <vt:variant>
        <vt:i4>12</vt:i4>
      </vt:variant>
      <vt:variant>
        <vt:i4>0</vt:i4>
      </vt:variant>
      <vt:variant>
        <vt:i4>5</vt:i4>
      </vt:variant>
      <vt:variant>
        <vt:lpwstr>http://likumi.lv/ta/id/7167-noteikumi-par-iekartam-kuras-tiek-izmantots-gazveida-kurinamais</vt:lpwstr>
      </vt:variant>
      <vt:variant>
        <vt:lpwstr/>
      </vt:variant>
      <vt:variant>
        <vt:i4>6029318</vt:i4>
      </vt:variant>
      <vt:variant>
        <vt:i4>9</vt:i4>
      </vt:variant>
      <vt:variant>
        <vt:i4>0</vt:i4>
      </vt:variant>
      <vt:variant>
        <vt:i4>5</vt:i4>
      </vt:variant>
      <vt:variant>
        <vt:lpwstr>http://likumi.lv/ta/id/5629-noteikumi-par-spiedieniekartam-un-to-kompleksiem</vt:lpwstr>
      </vt:variant>
      <vt:variant>
        <vt:lpwstr/>
      </vt:variant>
      <vt:variant>
        <vt:i4>3145791</vt:i4>
      </vt:variant>
      <vt:variant>
        <vt:i4>3</vt:i4>
      </vt:variant>
      <vt:variant>
        <vt:i4>0</vt:i4>
      </vt:variant>
      <vt:variant>
        <vt:i4>5</vt:i4>
      </vt:variant>
      <vt:variant>
        <vt:lpwstr>http://likumi.lv/ta/id/258572-buvniecibas-likums</vt:lpwstr>
      </vt:variant>
      <vt:variant>
        <vt:lpwstr>p2</vt:lpwstr>
      </vt:variant>
      <vt:variant>
        <vt:i4>131151</vt:i4>
      </vt:variant>
      <vt:variant>
        <vt:i4>0</vt:i4>
      </vt:variant>
      <vt:variant>
        <vt:i4>0</vt:i4>
      </vt:variant>
      <vt:variant>
        <vt:i4>5</vt:i4>
      </vt:variant>
      <vt:variant>
        <vt:lpwstr>http://likumi.lv/ta/id/258572-buvniecibas-likums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Rudite_Kalvane</dc:creator>
  <cp:lastModifiedBy>Leontīne Babkina</cp:lastModifiedBy>
  <cp:revision>13</cp:revision>
  <cp:lastPrinted>2015-06-29T09:49:00Z</cp:lastPrinted>
  <dcterms:created xsi:type="dcterms:W3CDTF">2015-06-26T15:32:00Z</dcterms:created>
  <dcterms:modified xsi:type="dcterms:W3CDTF">2015-06-30T11:48:00Z</dcterms:modified>
  <cp:contentStatus/>
</cp:coreProperties>
</file>